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5C8F" w14:textId="5AA13F4D" w:rsidR="00882ED5" w:rsidRDefault="00E159AD" w:rsidP="00612270">
      <w:pPr>
        <w:pStyle w:val="Titel"/>
        <w:rPr>
          <w:lang w:val="nl-NL"/>
        </w:rPr>
      </w:pPr>
      <w:r>
        <w:rPr>
          <w:lang w:val="nl-NL"/>
        </w:rPr>
        <w:t>Samenleven en regels</w:t>
      </w:r>
    </w:p>
    <w:p w14:paraId="30B4315A" w14:textId="663F3241" w:rsidR="00612270" w:rsidRDefault="00612270" w:rsidP="00612270">
      <w:pPr>
        <w:pStyle w:val="Kop3"/>
        <w:rPr>
          <w:lang w:val="nl-NL"/>
        </w:rPr>
      </w:pPr>
      <w:r>
        <w:rPr>
          <w:lang w:val="nl-NL"/>
        </w:rPr>
        <w:t xml:space="preserve">Lesvoorbereiding filosoferen met kinderen </w:t>
      </w:r>
      <w:proofErr w:type="spellStart"/>
      <w:r>
        <w:rPr>
          <w:lang w:val="nl-NL"/>
        </w:rPr>
        <w:t>i.h.k.v</w:t>
      </w:r>
      <w:proofErr w:type="spellEnd"/>
      <w:r>
        <w:rPr>
          <w:lang w:val="nl-NL"/>
        </w:rPr>
        <w:t xml:space="preserve">. </w:t>
      </w:r>
      <w:proofErr w:type="spellStart"/>
      <w:r>
        <w:rPr>
          <w:lang w:val="nl-NL"/>
        </w:rPr>
        <w:t>Wereldfilosofiedag</w:t>
      </w:r>
      <w:proofErr w:type="spellEnd"/>
      <w:r>
        <w:rPr>
          <w:lang w:val="nl-NL"/>
        </w:rPr>
        <w:t xml:space="preserve"> 2021</w:t>
      </w:r>
      <w:r>
        <w:rPr>
          <w:lang w:val="nl-NL"/>
        </w:rPr>
        <w:br/>
        <w:t xml:space="preserve">Auteur: </w:t>
      </w:r>
      <w:r w:rsidR="008007E9">
        <w:rPr>
          <w:lang w:val="nl-NL"/>
        </w:rPr>
        <w:t>Nynke van Uffelen</w:t>
      </w:r>
    </w:p>
    <w:p w14:paraId="514ADF26" w14:textId="3E6D4C71" w:rsidR="00612270" w:rsidRDefault="00612270" w:rsidP="00612270">
      <w:pPr>
        <w:rPr>
          <w:lang w:val="nl-NL"/>
        </w:rPr>
      </w:pPr>
    </w:p>
    <w:p w14:paraId="021A5A2E" w14:textId="77203EE5" w:rsidR="008007E9" w:rsidRDefault="008007E9" w:rsidP="00612270">
      <w:pPr>
        <w:rPr>
          <w:lang w:val="nl-NL"/>
        </w:rPr>
      </w:pPr>
      <w:r>
        <w:rPr>
          <w:lang w:val="nl-NL"/>
        </w:rPr>
        <w:t>Duur: 105 minuten</w:t>
      </w:r>
    </w:p>
    <w:p w14:paraId="2B80322B" w14:textId="055E78C2" w:rsidR="00612270" w:rsidRDefault="008007E9" w:rsidP="00612270">
      <w:pPr>
        <w:pStyle w:val="Kop1"/>
        <w:rPr>
          <w:lang w:val="nl-NL"/>
        </w:rPr>
      </w:pPr>
      <w:r>
        <w:rPr>
          <w:lang w:val="nl-NL"/>
        </w:rPr>
        <w:t>Lesdoelen</w:t>
      </w:r>
    </w:p>
    <w:p w14:paraId="2BB33EA4" w14:textId="77777777" w:rsidR="006F367B" w:rsidRDefault="006F367B" w:rsidP="006F367B">
      <w:pPr>
        <w:pStyle w:val="Lijstalinea"/>
        <w:numPr>
          <w:ilvl w:val="0"/>
          <w:numId w:val="1"/>
        </w:numPr>
      </w:pPr>
      <w:r>
        <w:t xml:space="preserve">De leerlingen kunnen filosofische vragen stellen. </w:t>
      </w:r>
    </w:p>
    <w:p w14:paraId="1676EE53" w14:textId="77777777" w:rsidR="006F367B" w:rsidRDefault="006F367B" w:rsidP="006F367B">
      <w:pPr>
        <w:pStyle w:val="Lijstalinea"/>
        <w:numPr>
          <w:ilvl w:val="0"/>
          <w:numId w:val="1"/>
        </w:numPr>
      </w:pPr>
      <w:r>
        <w:t>De leerlingen leren een standpunt in te nemen.</w:t>
      </w:r>
    </w:p>
    <w:p w14:paraId="6BA1AA56" w14:textId="77777777" w:rsidR="006F367B" w:rsidRDefault="006F367B" w:rsidP="006F367B">
      <w:pPr>
        <w:pStyle w:val="Lijstalinea"/>
        <w:numPr>
          <w:ilvl w:val="0"/>
          <w:numId w:val="1"/>
        </w:numPr>
      </w:pPr>
      <w:r>
        <w:t xml:space="preserve">De leerlingen kunnen de eigen mening verantwoorden met argumenten. </w:t>
      </w:r>
    </w:p>
    <w:p w14:paraId="34108A52" w14:textId="77777777" w:rsidR="006F367B" w:rsidRDefault="006F367B" w:rsidP="006F367B">
      <w:pPr>
        <w:pStyle w:val="Lijstalinea"/>
        <w:numPr>
          <w:ilvl w:val="0"/>
          <w:numId w:val="1"/>
        </w:numPr>
      </w:pPr>
      <w:r>
        <w:t xml:space="preserve">De leerlingen luisteren naar elkaar. </w:t>
      </w:r>
    </w:p>
    <w:p w14:paraId="3B8AC0D5" w14:textId="2D70F54D" w:rsidR="006F367B" w:rsidRDefault="006F367B" w:rsidP="006F367B">
      <w:pPr>
        <w:pStyle w:val="Lijstalinea"/>
        <w:numPr>
          <w:ilvl w:val="0"/>
          <w:numId w:val="1"/>
        </w:numPr>
      </w:pPr>
      <w:r>
        <w:t>De leerlingen kunnen overgaan van voorbeelden en anekdotes naar algemene definities.</w:t>
      </w:r>
    </w:p>
    <w:p w14:paraId="55148751" w14:textId="77777777" w:rsidR="006F367B" w:rsidRDefault="006F367B" w:rsidP="006F367B">
      <w:pPr>
        <w:pStyle w:val="Lijstalinea"/>
        <w:numPr>
          <w:ilvl w:val="0"/>
          <w:numId w:val="1"/>
        </w:numPr>
      </w:pPr>
      <w:r>
        <w:t xml:space="preserve">De leerlingen kunnen creatief nadenken. </w:t>
      </w:r>
    </w:p>
    <w:p w14:paraId="594BBBBA" w14:textId="0F980366" w:rsidR="00612270" w:rsidRPr="006F367B" w:rsidRDefault="006F367B" w:rsidP="006F367B">
      <w:pPr>
        <w:pStyle w:val="Lijstalinea"/>
        <w:numPr>
          <w:ilvl w:val="0"/>
          <w:numId w:val="1"/>
        </w:numPr>
      </w:pPr>
      <w:r>
        <w:t>De leerlingen zoeken naar consensus.</w:t>
      </w:r>
    </w:p>
    <w:p w14:paraId="0F7FD414" w14:textId="78EC084F" w:rsidR="00612270" w:rsidRDefault="008007E9" w:rsidP="006F367B">
      <w:pPr>
        <w:pStyle w:val="Kop1"/>
        <w:rPr>
          <w:lang w:val="nl-NL"/>
        </w:rPr>
      </w:pPr>
      <w:r>
        <w:rPr>
          <w:lang w:val="nl-NL"/>
        </w:rPr>
        <w:t>Lesvoorbereiding</w:t>
      </w:r>
    </w:p>
    <w:p w14:paraId="7D832DAA" w14:textId="1B194DC8" w:rsidR="00612270" w:rsidRDefault="006F367B" w:rsidP="00612270">
      <w:pPr>
        <w:pStyle w:val="Kop2"/>
        <w:rPr>
          <w:lang w:val="nl-NL"/>
        </w:rPr>
      </w:pPr>
      <w:r>
        <w:rPr>
          <w:lang w:val="nl-NL"/>
        </w:rPr>
        <w:t>Lesschema</w:t>
      </w: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329"/>
      </w:tblGrid>
      <w:tr w:rsidR="006F367B" w:rsidRPr="006F367B" w14:paraId="3F0B3603" w14:textId="77777777" w:rsidTr="006F367B">
        <w:trPr>
          <w:cantSplit/>
          <w:trHeight w:val="1162"/>
        </w:trPr>
        <w:tc>
          <w:tcPr>
            <w:tcW w:w="692" w:type="dxa"/>
            <w:tcBorders>
              <w:top w:val="single" w:sz="4" w:space="0" w:color="auto"/>
              <w:left w:val="single" w:sz="4" w:space="0" w:color="auto"/>
              <w:bottom w:val="single" w:sz="4" w:space="0" w:color="auto"/>
              <w:right w:val="single" w:sz="4" w:space="0" w:color="auto"/>
            </w:tcBorders>
            <w:textDirection w:val="btLr"/>
            <w:hideMark/>
          </w:tcPr>
          <w:p w14:paraId="314D6C2E" w14:textId="77777777" w:rsidR="006F367B" w:rsidRPr="006F367B" w:rsidRDefault="006F367B" w:rsidP="006F367B">
            <w:pPr>
              <w:rPr>
                <w:lang w:val="nl-NL"/>
              </w:rPr>
            </w:pPr>
            <w:r w:rsidRPr="006F367B">
              <w:rPr>
                <w:lang w:val="nl-NL"/>
              </w:rPr>
              <w:t>Timing / Duur</w:t>
            </w:r>
          </w:p>
        </w:tc>
        <w:tc>
          <w:tcPr>
            <w:tcW w:w="8329" w:type="dxa"/>
            <w:tcBorders>
              <w:top w:val="single" w:sz="4" w:space="0" w:color="auto"/>
              <w:left w:val="single" w:sz="4" w:space="0" w:color="auto"/>
              <w:bottom w:val="single" w:sz="4" w:space="0" w:color="auto"/>
              <w:right w:val="single" w:sz="4" w:space="0" w:color="auto"/>
            </w:tcBorders>
            <w:hideMark/>
          </w:tcPr>
          <w:p w14:paraId="36B7AA40" w14:textId="77777777" w:rsidR="006F367B" w:rsidRPr="006F367B" w:rsidRDefault="006F367B" w:rsidP="006F367B">
            <w:pPr>
              <w:rPr>
                <w:lang w:val="nl-NL"/>
              </w:rPr>
            </w:pPr>
            <w:r w:rsidRPr="006F367B">
              <w:rPr>
                <w:lang w:val="nl-NL"/>
              </w:rPr>
              <w:t>Leerinhoud, werkvormen, media en andere middelen, eventueel (didactische) vragen</w:t>
            </w:r>
          </w:p>
        </w:tc>
      </w:tr>
      <w:tr w:rsidR="006F367B" w:rsidRPr="006F367B" w14:paraId="0C783686" w14:textId="77777777" w:rsidTr="006F367B">
        <w:tc>
          <w:tcPr>
            <w:tcW w:w="692" w:type="dxa"/>
            <w:tcBorders>
              <w:top w:val="single" w:sz="4" w:space="0" w:color="auto"/>
              <w:left w:val="single" w:sz="4" w:space="0" w:color="auto"/>
              <w:bottom w:val="single" w:sz="4" w:space="0" w:color="auto"/>
              <w:right w:val="single" w:sz="4" w:space="0" w:color="auto"/>
            </w:tcBorders>
            <w:hideMark/>
          </w:tcPr>
          <w:p w14:paraId="2C23E5FC" w14:textId="77777777" w:rsidR="006F367B" w:rsidRPr="006F367B" w:rsidRDefault="006F367B" w:rsidP="006F367B">
            <w:pPr>
              <w:rPr>
                <w:lang w:val="nl-NL"/>
              </w:rPr>
            </w:pPr>
            <w:r w:rsidRPr="006F367B">
              <w:rPr>
                <w:lang w:val="nl-NL"/>
              </w:rPr>
              <w:t>10 min</w:t>
            </w:r>
          </w:p>
        </w:tc>
        <w:tc>
          <w:tcPr>
            <w:tcW w:w="8329" w:type="dxa"/>
            <w:tcBorders>
              <w:top w:val="single" w:sz="4" w:space="0" w:color="auto"/>
              <w:left w:val="single" w:sz="4" w:space="0" w:color="auto"/>
              <w:bottom w:val="single" w:sz="4" w:space="0" w:color="auto"/>
              <w:right w:val="single" w:sz="4" w:space="0" w:color="auto"/>
            </w:tcBorders>
            <w:hideMark/>
          </w:tcPr>
          <w:p w14:paraId="32E814F1" w14:textId="77777777" w:rsidR="006F367B" w:rsidRPr="006F367B" w:rsidRDefault="006F367B" w:rsidP="006F367B">
            <w:pPr>
              <w:rPr>
                <w:lang w:val="nl-NL"/>
              </w:rPr>
            </w:pPr>
            <w:r w:rsidRPr="006F367B">
              <w:rPr>
                <w:lang w:val="nl-NL"/>
              </w:rPr>
              <w:t>Hoe was jullie weekend?</w:t>
            </w:r>
          </w:p>
        </w:tc>
      </w:tr>
      <w:tr w:rsidR="006F367B" w:rsidRPr="006F367B" w14:paraId="0AE0E4B5" w14:textId="77777777" w:rsidTr="006F367B">
        <w:tc>
          <w:tcPr>
            <w:tcW w:w="692" w:type="dxa"/>
            <w:tcBorders>
              <w:top w:val="single" w:sz="4" w:space="0" w:color="auto"/>
              <w:left w:val="single" w:sz="4" w:space="0" w:color="auto"/>
              <w:bottom w:val="single" w:sz="4" w:space="0" w:color="auto"/>
              <w:right w:val="single" w:sz="4" w:space="0" w:color="auto"/>
            </w:tcBorders>
            <w:hideMark/>
          </w:tcPr>
          <w:p w14:paraId="7AD07C68" w14:textId="77777777" w:rsidR="006F367B" w:rsidRPr="006F367B" w:rsidRDefault="006F367B" w:rsidP="006F367B">
            <w:pPr>
              <w:rPr>
                <w:lang w:val="nl-NL"/>
              </w:rPr>
            </w:pPr>
            <w:r w:rsidRPr="006F367B">
              <w:rPr>
                <w:lang w:val="nl-NL"/>
              </w:rPr>
              <w:t>30 min</w:t>
            </w:r>
          </w:p>
        </w:tc>
        <w:tc>
          <w:tcPr>
            <w:tcW w:w="8329" w:type="dxa"/>
            <w:tcBorders>
              <w:top w:val="single" w:sz="4" w:space="0" w:color="auto"/>
              <w:left w:val="single" w:sz="4" w:space="0" w:color="auto"/>
              <w:bottom w:val="single" w:sz="4" w:space="0" w:color="auto"/>
              <w:right w:val="single" w:sz="4" w:space="0" w:color="auto"/>
            </w:tcBorders>
            <w:hideMark/>
          </w:tcPr>
          <w:p w14:paraId="72926679" w14:textId="77777777" w:rsidR="006F367B" w:rsidRPr="006F367B" w:rsidRDefault="006F367B" w:rsidP="006F367B">
            <w:pPr>
              <w:rPr>
                <w:lang w:val="nl-NL"/>
              </w:rPr>
            </w:pPr>
            <w:r w:rsidRPr="006F367B">
              <w:rPr>
                <w:lang w:val="nl-NL"/>
              </w:rPr>
              <w:t xml:space="preserve">Dit is een motivatieopdracht en een creatieve opdracht tegelijkertijd. </w:t>
            </w:r>
          </w:p>
          <w:p w14:paraId="757213D5" w14:textId="77777777" w:rsidR="006F367B" w:rsidRPr="006F367B" w:rsidRDefault="006F367B" w:rsidP="006F367B">
            <w:pPr>
              <w:rPr>
                <w:lang w:val="nl-NL"/>
              </w:rPr>
            </w:pPr>
            <w:r w:rsidRPr="006F367B">
              <w:rPr>
                <w:lang w:val="nl-NL"/>
              </w:rPr>
              <w:t>Ik zet de leerlingen in drie groepjes (tactisch samengesteld). Elk groepje geef ik een groot stuk papier (twee A3-papieren aan elkaar).</w:t>
            </w:r>
          </w:p>
          <w:p w14:paraId="346FD787" w14:textId="77777777" w:rsidR="006F367B" w:rsidRPr="006F367B" w:rsidRDefault="006F367B" w:rsidP="006F367B">
            <w:pPr>
              <w:rPr>
                <w:lang w:val="nl-NL"/>
              </w:rPr>
            </w:pPr>
            <w:r w:rsidRPr="006F367B">
              <w:rPr>
                <w:lang w:val="nl-NL"/>
              </w:rPr>
              <w:t xml:space="preserve">Ik geef de leden in elk groepje een rol: een of twee leerlingen die tekenen en de baas, die de taak krijgt om te zoeken naar consensus. Er mag alleen getekend worden als iedereen het eens is. Ze werken met een ‘baas’; hier kunnen ze al vragen bij stellen, want wat doet een baas precies? Waarom verdiend een baas normaal veel geld, want hij doet toch niks? Waarom is een baas nuttig, of is een baas wel nuttig? En waarom moeten we het allemaal eens zijn; wat als twee het wel eens zijn, en eentje niet? Dat is toch niet eerlijk?  </w:t>
            </w:r>
          </w:p>
          <w:p w14:paraId="41AC2757" w14:textId="77777777" w:rsidR="006F367B" w:rsidRPr="006F367B" w:rsidRDefault="006F367B" w:rsidP="006F367B">
            <w:pPr>
              <w:rPr>
                <w:lang w:val="nl-NL"/>
              </w:rPr>
            </w:pPr>
            <w:r w:rsidRPr="006F367B">
              <w:rPr>
                <w:lang w:val="nl-NL"/>
              </w:rPr>
              <w:t xml:space="preserve">Allemaal moeten ze nadenken over de opdrachten die ik geef. Ik stel de volgende vragen (met de nodige flexibiliteit): </w:t>
            </w:r>
          </w:p>
          <w:p w14:paraId="046E1185" w14:textId="77777777" w:rsidR="006F367B" w:rsidRPr="006F367B" w:rsidRDefault="006F367B" w:rsidP="006F367B">
            <w:pPr>
              <w:numPr>
                <w:ilvl w:val="0"/>
                <w:numId w:val="2"/>
              </w:numPr>
              <w:rPr>
                <w:lang w:val="nl-NL"/>
              </w:rPr>
            </w:pPr>
            <w:r w:rsidRPr="006F367B">
              <w:rPr>
                <w:lang w:val="nl-NL"/>
              </w:rPr>
              <w:t xml:space="preserve">Schep een eiland: teken de buitenrand van het eiland groot op het papier. Geef het eiland een naam. </w:t>
            </w:r>
          </w:p>
          <w:p w14:paraId="0DA2D7C9" w14:textId="77777777" w:rsidR="006F367B" w:rsidRPr="006F367B" w:rsidRDefault="006F367B" w:rsidP="006F367B">
            <w:pPr>
              <w:numPr>
                <w:ilvl w:val="0"/>
                <w:numId w:val="2"/>
              </w:numPr>
              <w:rPr>
                <w:lang w:val="nl-NL"/>
              </w:rPr>
            </w:pPr>
            <w:r w:rsidRPr="006F367B">
              <w:rPr>
                <w:lang w:val="nl-NL"/>
              </w:rPr>
              <w:t>Is het eiland plat? Of zijn er bergen, dalen, meren, rivieren, woestijnen, bossen of jungle? Hoe warm is het op het eiland? Welk klimaat?</w:t>
            </w:r>
          </w:p>
          <w:p w14:paraId="3B3D03E6" w14:textId="77777777" w:rsidR="006F367B" w:rsidRPr="006F367B" w:rsidRDefault="006F367B" w:rsidP="006F367B">
            <w:pPr>
              <w:numPr>
                <w:ilvl w:val="0"/>
                <w:numId w:val="2"/>
              </w:numPr>
              <w:rPr>
                <w:lang w:val="nl-NL"/>
              </w:rPr>
            </w:pPr>
            <w:r w:rsidRPr="006F367B">
              <w:rPr>
                <w:lang w:val="nl-NL"/>
              </w:rPr>
              <w:lastRenderedPageBreak/>
              <w:t xml:space="preserve">Er wonen mensen op het eiland. Hoeveel? Geef de eilandbewoners een naam. </w:t>
            </w:r>
          </w:p>
          <w:p w14:paraId="2ECB6C24" w14:textId="77777777" w:rsidR="006F367B" w:rsidRPr="006F367B" w:rsidRDefault="006F367B" w:rsidP="006F367B">
            <w:pPr>
              <w:numPr>
                <w:ilvl w:val="0"/>
                <w:numId w:val="2"/>
              </w:numPr>
              <w:rPr>
                <w:lang w:val="nl-NL"/>
              </w:rPr>
            </w:pPr>
            <w:r w:rsidRPr="006F367B">
              <w:rPr>
                <w:lang w:val="nl-NL"/>
              </w:rPr>
              <w:t xml:space="preserve">Waar wonen de mensen? Allemaal samen, in een stad? Of verspreid, op het platteland? Of ondergronds, of…? Teken de plaatsen waar de mensen wonen. </w:t>
            </w:r>
          </w:p>
          <w:p w14:paraId="4D0075E5" w14:textId="77777777" w:rsidR="006F367B" w:rsidRPr="006F367B" w:rsidRDefault="006F367B" w:rsidP="006F367B">
            <w:pPr>
              <w:numPr>
                <w:ilvl w:val="0"/>
                <w:numId w:val="2"/>
              </w:numPr>
              <w:rPr>
                <w:lang w:val="nl-NL"/>
              </w:rPr>
            </w:pPr>
            <w:r w:rsidRPr="006F367B">
              <w:rPr>
                <w:lang w:val="nl-NL"/>
              </w:rPr>
              <w:t xml:space="preserve">Er wonen ook dieren of andere wezens op het eiland. Wat, wie en waar? Misschien leven er elven in het bos en trollen in de woestijn… </w:t>
            </w:r>
          </w:p>
          <w:p w14:paraId="25B7C3B6" w14:textId="77777777" w:rsidR="006F367B" w:rsidRPr="006F367B" w:rsidRDefault="006F367B" w:rsidP="006F367B">
            <w:pPr>
              <w:numPr>
                <w:ilvl w:val="0"/>
                <w:numId w:val="2"/>
              </w:numPr>
              <w:rPr>
                <w:lang w:val="nl-NL"/>
              </w:rPr>
            </w:pPr>
            <w:r w:rsidRPr="006F367B">
              <w:rPr>
                <w:lang w:val="nl-NL"/>
              </w:rPr>
              <w:t xml:space="preserve">Hoe komen de mensen aan hun eten? Teken hoe ze aan hun eten komen. (Voorbeelden: landbouw, visserij, fabrieken…) </w:t>
            </w:r>
          </w:p>
          <w:p w14:paraId="15DBD7B7" w14:textId="77777777" w:rsidR="006F367B" w:rsidRPr="006F367B" w:rsidRDefault="006F367B" w:rsidP="006F367B">
            <w:pPr>
              <w:numPr>
                <w:ilvl w:val="0"/>
                <w:numId w:val="2"/>
              </w:numPr>
              <w:rPr>
                <w:lang w:val="nl-NL"/>
              </w:rPr>
            </w:pPr>
            <w:r w:rsidRPr="006F367B">
              <w:rPr>
                <w:lang w:val="nl-NL"/>
              </w:rPr>
              <w:t xml:space="preserve">Hoe komen mensen aan hun kleren? En hun huizen, en de meubels in hun huizen? Teken het nodige. </w:t>
            </w:r>
          </w:p>
          <w:p w14:paraId="2DEF3C9B" w14:textId="77777777" w:rsidR="006F367B" w:rsidRPr="006F367B" w:rsidRDefault="006F367B" w:rsidP="006F367B">
            <w:pPr>
              <w:numPr>
                <w:ilvl w:val="0"/>
                <w:numId w:val="2"/>
              </w:numPr>
              <w:rPr>
                <w:lang w:val="nl-NL"/>
              </w:rPr>
            </w:pPr>
            <w:r w:rsidRPr="006F367B">
              <w:rPr>
                <w:lang w:val="nl-NL"/>
              </w:rPr>
              <w:t xml:space="preserve">Hoe kunnen de mensen reizen van de ene naar de andere kant van het eiland? </w:t>
            </w:r>
          </w:p>
          <w:p w14:paraId="4DF4D7D4" w14:textId="77777777" w:rsidR="006F367B" w:rsidRPr="006F367B" w:rsidRDefault="006F367B" w:rsidP="006F367B">
            <w:pPr>
              <w:numPr>
                <w:ilvl w:val="0"/>
                <w:numId w:val="2"/>
              </w:numPr>
              <w:rPr>
                <w:lang w:val="nl-NL"/>
              </w:rPr>
            </w:pPr>
            <w:r w:rsidRPr="006F367B">
              <w:rPr>
                <w:lang w:val="nl-NL"/>
              </w:rPr>
              <w:t xml:space="preserve">Is er handel? Tussen wie? En hoe? </w:t>
            </w:r>
          </w:p>
          <w:p w14:paraId="4508D1D5" w14:textId="77777777" w:rsidR="006F367B" w:rsidRPr="006F367B" w:rsidRDefault="006F367B" w:rsidP="006F367B">
            <w:pPr>
              <w:numPr>
                <w:ilvl w:val="0"/>
                <w:numId w:val="2"/>
              </w:numPr>
              <w:rPr>
                <w:lang w:val="nl-NL"/>
              </w:rPr>
            </w:pPr>
            <w:r w:rsidRPr="006F367B">
              <w:rPr>
                <w:lang w:val="nl-NL"/>
              </w:rPr>
              <w:t xml:space="preserve">Wat doen de mensen in hun vrije tijd? Teken de locaties voor vrije tijd op het eiland. </w:t>
            </w:r>
          </w:p>
          <w:p w14:paraId="7E66AED8" w14:textId="77777777" w:rsidR="006F367B" w:rsidRPr="006F367B" w:rsidRDefault="006F367B" w:rsidP="006F367B">
            <w:pPr>
              <w:numPr>
                <w:ilvl w:val="0"/>
                <w:numId w:val="2"/>
              </w:numPr>
              <w:rPr>
                <w:lang w:val="nl-NL"/>
              </w:rPr>
            </w:pPr>
            <w:r w:rsidRPr="006F367B">
              <w:rPr>
                <w:lang w:val="nl-NL"/>
              </w:rPr>
              <w:t xml:space="preserve">En nu… wie is de baas op het eiland? Als er iets beslist moet worden, bijvoorbeeld of we een nieuwe trein gaan aanleggen of een nieuwe school gaan bouwen (of ik verzin een conflict dat specifiek betrekking heeft op de eilanden in kwestie), wie beslist dat dan? Wie maakt de regels op het eiland? </w:t>
            </w:r>
          </w:p>
          <w:p w14:paraId="444E85D6" w14:textId="77777777" w:rsidR="006F367B" w:rsidRPr="006F367B" w:rsidRDefault="006F367B" w:rsidP="006F367B">
            <w:pPr>
              <w:numPr>
                <w:ilvl w:val="0"/>
                <w:numId w:val="2"/>
              </w:numPr>
              <w:rPr>
                <w:lang w:val="nl-NL"/>
              </w:rPr>
            </w:pPr>
            <w:r w:rsidRPr="006F367B">
              <w:rPr>
                <w:lang w:val="nl-NL"/>
              </w:rPr>
              <w:t xml:space="preserve">Wie heeft het beslist dat diegene de baas mag zijn? </w:t>
            </w:r>
          </w:p>
          <w:p w14:paraId="137135D7" w14:textId="77777777" w:rsidR="006F367B" w:rsidRPr="006F367B" w:rsidRDefault="006F367B" w:rsidP="006F367B">
            <w:pPr>
              <w:numPr>
                <w:ilvl w:val="0"/>
                <w:numId w:val="2"/>
              </w:numPr>
              <w:rPr>
                <w:lang w:val="nl-NL"/>
              </w:rPr>
            </w:pPr>
            <w:r w:rsidRPr="006F367B">
              <w:rPr>
                <w:lang w:val="nl-NL"/>
              </w:rPr>
              <w:t xml:space="preserve">Ik kan dit nog uitbreiden met meer specifieke dilemma’s: wat als er een conflict ontstaat? Wat als een eiland zinkt, of een deel wordt overspoeld? </w:t>
            </w:r>
          </w:p>
          <w:p w14:paraId="792B3D70" w14:textId="77777777" w:rsidR="006F367B" w:rsidRPr="006F367B" w:rsidRDefault="006F367B" w:rsidP="006F367B">
            <w:pPr>
              <w:rPr>
                <w:lang w:val="nl-NL"/>
              </w:rPr>
            </w:pPr>
            <w:r w:rsidRPr="006F367B">
              <w:rPr>
                <w:lang w:val="nl-NL"/>
              </w:rPr>
              <w:t>Benodigdheden: A3-papier, plakband, stiften</w:t>
            </w:r>
          </w:p>
        </w:tc>
      </w:tr>
      <w:tr w:rsidR="006F367B" w:rsidRPr="006F367B" w14:paraId="0C82C6A3" w14:textId="77777777" w:rsidTr="006F367B">
        <w:tc>
          <w:tcPr>
            <w:tcW w:w="692" w:type="dxa"/>
            <w:tcBorders>
              <w:top w:val="single" w:sz="4" w:space="0" w:color="auto"/>
              <w:left w:val="single" w:sz="4" w:space="0" w:color="auto"/>
              <w:bottom w:val="single" w:sz="4" w:space="0" w:color="auto"/>
              <w:right w:val="single" w:sz="4" w:space="0" w:color="auto"/>
            </w:tcBorders>
            <w:hideMark/>
          </w:tcPr>
          <w:p w14:paraId="70B2A055" w14:textId="77777777" w:rsidR="006F367B" w:rsidRPr="006F367B" w:rsidRDefault="006F367B" w:rsidP="006F367B">
            <w:pPr>
              <w:rPr>
                <w:lang w:val="nl-NL"/>
              </w:rPr>
            </w:pPr>
            <w:r w:rsidRPr="006F367B">
              <w:rPr>
                <w:lang w:val="nl-NL"/>
              </w:rPr>
              <w:lastRenderedPageBreak/>
              <w:t xml:space="preserve">40 min. </w:t>
            </w:r>
          </w:p>
        </w:tc>
        <w:tc>
          <w:tcPr>
            <w:tcW w:w="8329" w:type="dxa"/>
            <w:tcBorders>
              <w:top w:val="single" w:sz="4" w:space="0" w:color="auto"/>
              <w:left w:val="single" w:sz="4" w:space="0" w:color="auto"/>
              <w:bottom w:val="single" w:sz="4" w:space="0" w:color="auto"/>
              <w:right w:val="single" w:sz="4" w:space="0" w:color="auto"/>
            </w:tcBorders>
            <w:hideMark/>
          </w:tcPr>
          <w:p w14:paraId="068A84D8" w14:textId="77777777" w:rsidR="006F367B" w:rsidRPr="006F367B" w:rsidRDefault="006F367B" w:rsidP="006F367B">
            <w:pPr>
              <w:rPr>
                <w:lang w:val="nl-NL"/>
              </w:rPr>
            </w:pPr>
            <w:r w:rsidRPr="006F367B">
              <w:rPr>
                <w:lang w:val="nl-NL"/>
              </w:rPr>
              <w:t xml:space="preserve">De leerlingen moeten één vraag bedenken over iets wat ze leuk, raar, interessant of grappig vonden bij het spel wat ze net hebben gedaan. Ze doen dit individueel. Ik schrijf alle vragen op het bord. Elke leerling moet stemmen op de vraag die hij/zij het leukste vindt; iedereen krijgt twee stemmen. We voeren een filosofisch gesprek over de meest gekozen vraag. </w:t>
            </w:r>
          </w:p>
          <w:p w14:paraId="0B1700B5" w14:textId="77777777" w:rsidR="006F367B" w:rsidRPr="006F367B" w:rsidRDefault="006F367B" w:rsidP="006F367B">
            <w:pPr>
              <w:rPr>
                <w:lang w:val="nl-NL"/>
              </w:rPr>
            </w:pPr>
            <w:r w:rsidRPr="006F367B">
              <w:rPr>
                <w:lang w:val="nl-NL"/>
              </w:rPr>
              <w:t xml:space="preserve">Benodigdheden: whiteboard of krijtbord, krijtjes, witte A4’tjes, pennen. </w:t>
            </w:r>
          </w:p>
        </w:tc>
      </w:tr>
      <w:tr w:rsidR="006F367B" w:rsidRPr="006F367B" w14:paraId="5CCB6694" w14:textId="77777777" w:rsidTr="006F367B">
        <w:tc>
          <w:tcPr>
            <w:tcW w:w="692" w:type="dxa"/>
            <w:tcBorders>
              <w:top w:val="single" w:sz="4" w:space="0" w:color="auto"/>
              <w:left w:val="single" w:sz="4" w:space="0" w:color="auto"/>
              <w:bottom w:val="single" w:sz="4" w:space="0" w:color="auto"/>
              <w:right w:val="single" w:sz="4" w:space="0" w:color="auto"/>
            </w:tcBorders>
            <w:hideMark/>
          </w:tcPr>
          <w:p w14:paraId="100B09DA" w14:textId="77777777" w:rsidR="006F367B" w:rsidRPr="006F367B" w:rsidRDefault="006F367B" w:rsidP="006F367B">
            <w:pPr>
              <w:rPr>
                <w:lang w:val="nl-NL"/>
              </w:rPr>
            </w:pPr>
            <w:r w:rsidRPr="006F367B">
              <w:rPr>
                <w:lang w:val="nl-NL"/>
              </w:rPr>
              <w:t xml:space="preserve">15 min. </w:t>
            </w:r>
          </w:p>
        </w:tc>
        <w:tc>
          <w:tcPr>
            <w:tcW w:w="8329" w:type="dxa"/>
            <w:tcBorders>
              <w:top w:val="single" w:sz="4" w:space="0" w:color="auto"/>
              <w:left w:val="single" w:sz="4" w:space="0" w:color="auto"/>
              <w:bottom w:val="single" w:sz="4" w:space="0" w:color="auto"/>
              <w:right w:val="single" w:sz="4" w:space="0" w:color="auto"/>
            </w:tcBorders>
          </w:tcPr>
          <w:p w14:paraId="4C9E69F0" w14:textId="77777777" w:rsidR="006F367B" w:rsidRPr="006F367B" w:rsidRDefault="006F367B" w:rsidP="006F367B">
            <w:pPr>
              <w:rPr>
                <w:lang w:val="nl-NL"/>
              </w:rPr>
            </w:pPr>
            <w:r w:rsidRPr="006F367B">
              <w:rPr>
                <w:lang w:val="nl-NL"/>
              </w:rPr>
              <w:t xml:space="preserve">We doen een stellingenspel als er tijd over is, of als het filosofische gesprek te chaotisch verloopt. Ik stel stellingen voor en de leerlingen moeten lopen naar de ja-, nee- of misschien-hoek. Ik vraag hen ook naar argumenten waarom ze daar staan, en als iemand het een goed argument vind en van mening verandert, mag hij/zij ook van plaats veranderen. </w:t>
            </w:r>
          </w:p>
          <w:p w14:paraId="7452F337" w14:textId="77777777" w:rsidR="006F367B" w:rsidRPr="006F367B" w:rsidRDefault="006F367B" w:rsidP="006F367B">
            <w:pPr>
              <w:numPr>
                <w:ilvl w:val="0"/>
                <w:numId w:val="3"/>
              </w:numPr>
              <w:rPr>
                <w:lang w:val="nl-NL"/>
              </w:rPr>
            </w:pPr>
            <w:r w:rsidRPr="006F367B">
              <w:rPr>
                <w:lang w:val="nl-NL"/>
              </w:rPr>
              <w:t xml:space="preserve">Ik zou graag helemaal alleen zijn. </w:t>
            </w:r>
          </w:p>
          <w:p w14:paraId="2D497107" w14:textId="77777777" w:rsidR="006F367B" w:rsidRPr="006F367B" w:rsidRDefault="006F367B" w:rsidP="006F367B">
            <w:pPr>
              <w:numPr>
                <w:ilvl w:val="0"/>
                <w:numId w:val="3"/>
              </w:numPr>
              <w:rPr>
                <w:lang w:val="nl-NL"/>
              </w:rPr>
            </w:pPr>
            <w:r w:rsidRPr="006F367B">
              <w:rPr>
                <w:lang w:val="nl-NL"/>
              </w:rPr>
              <w:t xml:space="preserve">Je bent altijd verplicht om andere mensen te respecteren. </w:t>
            </w:r>
          </w:p>
          <w:p w14:paraId="7581F0AE" w14:textId="77777777" w:rsidR="006F367B" w:rsidRPr="006F367B" w:rsidRDefault="006F367B" w:rsidP="006F367B">
            <w:pPr>
              <w:numPr>
                <w:ilvl w:val="0"/>
                <w:numId w:val="3"/>
              </w:numPr>
              <w:rPr>
                <w:lang w:val="nl-NL"/>
              </w:rPr>
            </w:pPr>
            <w:r w:rsidRPr="006F367B">
              <w:rPr>
                <w:lang w:val="nl-NL"/>
              </w:rPr>
              <w:t xml:space="preserve">Je moet het altijd eens zijn met anderen. </w:t>
            </w:r>
          </w:p>
          <w:p w14:paraId="14FB4CEF" w14:textId="77777777" w:rsidR="006F367B" w:rsidRPr="006F367B" w:rsidRDefault="006F367B" w:rsidP="006F367B">
            <w:pPr>
              <w:numPr>
                <w:ilvl w:val="0"/>
                <w:numId w:val="3"/>
              </w:numPr>
              <w:rPr>
                <w:lang w:val="nl-NL"/>
              </w:rPr>
            </w:pPr>
            <w:r w:rsidRPr="006F367B">
              <w:rPr>
                <w:lang w:val="nl-NL"/>
              </w:rPr>
              <w:t xml:space="preserve">We zijn allemaal gelijk. </w:t>
            </w:r>
          </w:p>
          <w:p w14:paraId="07C31AE9" w14:textId="77777777" w:rsidR="006F367B" w:rsidRPr="006F367B" w:rsidRDefault="006F367B" w:rsidP="006F367B">
            <w:pPr>
              <w:numPr>
                <w:ilvl w:val="0"/>
                <w:numId w:val="3"/>
              </w:numPr>
              <w:rPr>
                <w:lang w:val="nl-NL"/>
              </w:rPr>
            </w:pPr>
            <w:r w:rsidRPr="006F367B">
              <w:rPr>
                <w:lang w:val="nl-NL"/>
              </w:rPr>
              <w:t xml:space="preserve">We zijn allemaal verplicht om te werken. </w:t>
            </w:r>
          </w:p>
          <w:p w14:paraId="62EC04F4" w14:textId="77777777" w:rsidR="006F367B" w:rsidRPr="006F367B" w:rsidRDefault="006F367B" w:rsidP="006F367B">
            <w:pPr>
              <w:numPr>
                <w:ilvl w:val="0"/>
                <w:numId w:val="3"/>
              </w:numPr>
              <w:rPr>
                <w:lang w:val="nl-NL"/>
              </w:rPr>
            </w:pPr>
            <w:r w:rsidRPr="006F367B">
              <w:rPr>
                <w:lang w:val="nl-NL"/>
              </w:rPr>
              <w:t xml:space="preserve">We hebben helemaal geen baas nodig om te kunnen samenleven. </w:t>
            </w:r>
          </w:p>
          <w:p w14:paraId="1386FA35" w14:textId="77777777" w:rsidR="006F367B" w:rsidRPr="006F367B" w:rsidRDefault="006F367B" w:rsidP="006F367B">
            <w:pPr>
              <w:numPr>
                <w:ilvl w:val="0"/>
                <w:numId w:val="3"/>
              </w:numPr>
              <w:rPr>
                <w:lang w:val="nl-NL"/>
              </w:rPr>
            </w:pPr>
            <w:r w:rsidRPr="006F367B">
              <w:rPr>
                <w:lang w:val="nl-NL"/>
              </w:rPr>
              <w:t xml:space="preserve">We hebben helemaal geen regels nodig om te kunnen samenleven. </w:t>
            </w:r>
          </w:p>
          <w:p w14:paraId="3C397681" w14:textId="77777777" w:rsidR="006F367B" w:rsidRPr="006F367B" w:rsidRDefault="006F367B" w:rsidP="006F367B">
            <w:pPr>
              <w:numPr>
                <w:ilvl w:val="0"/>
                <w:numId w:val="3"/>
              </w:numPr>
              <w:rPr>
                <w:lang w:val="nl-NL"/>
              </w:rPr>
            </w:pPr>
            <w:r w:rsidRPr="006F367B">
              <w:rPr>
                <w:lang w:val="nl-NL"/>
              </w:rPr>
              <w:t xml:space="preserve">Er zijn mensen waar je altijd naar moet luisteren. </w:t>
            </w:r>
          </w:p>
          <w:p w14:paraId="038415FF" w14:textId="77777777" w:rsidR="006F367B" w:rsidRPr="006F367B" w:rsidRDefault="006F367B" w:rsidP="006F367B">
            <w:pPr>
              <w:numPr>
                <w:ilvl w:val="0"/>
                <w:numId w:val="3"/>
              </w:numPr>
              <w:rPr>
                <w:lang w:val="nl-NL"/>
              </w:rPr>
            </w:pPr>
            <w:r w:rsidRPr="006F367B">
              <w:rPr>
                <w:lang w:val="nl-NL"/>
              </w:rPr>
              <w:t xml:space="preserve">Kinderen moeten de baas zijn op school. </w:t>
            </w:r>
          </w:p>
          <w:p w14:paraId="7D4C9706" w14:textId="77777777" w:rsidR="006F367B" w:rsidRPr="006F367B" w:rsidRDefault="006F367B" w:rsidP="006F367B">
            <w:pPr>
              <w:numPr>
                <w:ilvl w:val="0"/>
                <w:numId w:val="3"/>
              </w:numPr>
              <w:rPr>
                <w:lang w:val="nl-NL"/>
              </w:rPr>
            </w:pPr>
            <w:r w:rsidRPr="006F367B">
              <w:rPr>
                <w:lang w:val="nl-NL"/>
              </w:rPr>
              <w:lastRenderedPageBreak/>
              <w:t xml:space="preserve">Een spel zonder regels kan niet bestaan. </w:t>
            </w:r>
          </w:p>
          <w:p w14:paraId="7E4AB4A4" w14:textId="77777777" w:rsidR="006F367B" w:rsidRPr="006F367B" w:rsidRDefault="006F367B" w:rsidP="006F367B">
            <w:pPr>
              <w:numPr>
                <w:ilvl w:val="0"/>
                <w:numId w:val="3"/>
              </w:numPr>
              <w:rPr>
                <w:lang w:val="nl-NL"/>
              </w:rPr>
            </w:pPr>
            <w:r w:rsidRPr="006F367B">
              <w:rPr>
                <w:lang w:val="nl-NL"/>
              </w:rPr>
              <w:t xml:space="preserve">Je mag nooit de regels breken. </w:t>
            </w:r>
          </w:p>
          <w:p w14:paraId="1300F456" w14:textId="77777777" w:rsidR="006F367B" w:rsidRPr="006F367B" w:rsidRDefault="006F367B" w:rsidP="006F367B">
            <w:pPr>
              <w:numPr>
                <w:ilvl w:val="0"/>
                <w:numId w:val="3"/>
              </w:numPr>
              <w:rPr>
                <w:lang w:val="nl-NL"/>
              </w:rPr>
            </w:pPr>
            <w:r w:rsidRPr="006F367B">
              <w:rPr>
                <w:lang w:val="nl-NL"/>
              </w:rPr>
              <w:t xml:space="preserve">Je mag nooit vals spelen. </w:t>
            </w:r>
          </w:p>
          <w:p w14:paraId="26AA4B5B" w14:textId="77777777" w:rsidR="006F367B" w:rsidRPr="006F367B" w:rsidRDefault="006F367B" w:rsidP="006F367B">
            <w:pPr>
              <w:numPr>
                <w:ilvl w:val="0"/>
                <w:numId w:val="3"/>
              </w:numPr>
              <w:rPr>
                <w:lang w:val="nl-NL"/>
              </w:rPr>
            </w:pPr>
            <w:r w:rsidRPr="006F367B">
              <w:rPr>
                <w:lang w:val="nl-NL"/>
              </w:rPr>
              <w:t xml:space="preserve">Je bent een goed mens als je de regels volgt. </w:t>
            </w:r>
          </w:p>
          <w:p w14:paraId="6E1999CE" w14:textId="77777777" w:rsidR="006F367B" w:rsidRPr="006F367B" w:rsidRDefault="006F367B" w:rsidP="006F367B">
            <w:pPr>
              <w:numPr>
                <w:ilvl w:val="0"/>
                <w:numId w:val="3"/>
              </w:numPr>
              <w:rPr>
                <w:lang w:val="nl-NL"/>
              </w:rPr>
            </w:pPr>
            <w:r w:rsidRPr="006F367B">
              <w:rPr>
                <w:lang w:val="nl-NL"/>
              </w:rPr>
              <w:t xml:space="preserve">Machtig zijn is leuk. </w:t>
            </w:r>
          </w:p>
          <w:p w14:paraId="672E5311" w14:textId="77777777" w:rsidR="006F367B" w:rsidRPr="006F367B" w:rsidRDefault="006F367B" w:rsidP="006F367B">
            <w:pPr>
              <w:numPr>
                <w:ilvl w:val="0"/>
                <w:numId w:val="3"/>
              </w:numPr>
              <w:rPr>
                <w:lang w:val="nl-NL"/>
              </w:rPr>
            </w:pPr>
            <w:r w:rsidRPr="006F367B">
              <w:rPr>
                <w:lang w:val="nl-NL"/>
              </w:rPr>
              <w:t xml:space="preserve">Kinderen kunnen voor zichzelf zorgen. </w:t>
            </w:r>
          </w:p>
          <w:p w14:paraId="7735AE48" w14:textId="77777777" w:rsidR="006F367B" w:rsidRPr="006F367B" w:rsidRDefault="006F367B" w:rsidP="006F367B">
            <w:pPr>
              <w:numPr>
                <w:ilvl w:val="0"/>
                <w:numId w:val="3"/>
              </w:numPr>
              <w:rPr>
                <w:lang w:val="nl-NL"/>
              </w:rPr>
            </w:pPr>
            <w:r w:rsidRPr="006F367B">
              <w:rPr>
                <w:lang w:val="nl-NL"/>
              </w:rPr>
              <w:t xml:space="preserve">Je moet altijd aardig zijn tegen elkaar. </w:t>
            </w:r>
          </w:p>
          <w:p w14:paraId="616BEAB4" w14:textId="77777777" w:rsidR="006F367B" w:rsidRPr="006F367B" w:rsidRDefault="006F367B" w:rsidP="006F367B">
            <w:pPr>
              <w:rPr>
                <w:bCs/>
                <w:lang w:val="nl-NL"/>
              </w:rPr>
            </w:pPr>
            <w:r w:rsidRPr="006F367B">
              <w:rPr>
                <w:lang w:val="nl-NL"/>
              </w:rPr>
              <w:t xml:space="preserve">Ik kan eventueel het boek </w:t>
            </w:r>
            <w:r w:rsidRPr="006F367B">
              <w:rPr>
                <w:bCs/>
                <w:lang w:val="nl-NL"/>
              </w:rPr>
              <w:t xml:space="preserve">Oscar </w:t>
            </w:r>
            <w:proofErr w:type="spellStart"/>
            <w:r w:rsidRPr="006F367B">
              <w:rPr>
                <w:bCs/>
                <w:lang w:val="nl-NL"/>
              </w:rPr>
              <w:t>Brenifier</w:t>
            </w:r>
            <w:proofErr w:type="spellEnd"/>
            <w:r w:rsidRPr="006F367B">
              <w:rPr>
                <w:bCs/>
                <w:lang w:val="nl-NL"/>
              </w:rPr>
              <w:t xml:space="preserve">, </w:t>
            </w:r>
            <w:r w:rsidRPr="006F367B">
              <w:rPr>
                <w:bCs/>
                <w:i/>
                <w:lang w:val="nl-NL"/>
              </w:rPr>
              <w:t>Samenleven, hoe doe je dat?</w:t>
            </w:r>
            <w:r w:rsidRPr="006F367B">
              <w:rPr>
                <w:bCs/>
                <w:lang w:val="nl-NL"/>
              </w:rPr>
              <w:t xml:space="preserve"> (Leuven: Davidsfonds Uitgeverij, 2006 </w:t>
            </w:r>
            <w:r w:rsidRPr="006F367B">
              <w:rPr>
                <w:lang w:val="nl-NL"/>
              </w:rPr>
              <w:t xml:space="preserve">gebruiken als handleiding, ter inspiratie, om het gesprek een boost te geven. </w:t>
            </w:r>
          </w:p>
          <w:p w14:paraId="0417E09F" w14:textId="77777777" w:rsidR="006F367B" w:rsidRPr="006F367B" w:rsidRDefault="006F367B" w:rsidP="006F367B">
            <w:pPr>
              <w:rPr>
                <w:bCs/>
                <w:lang w:val="nl-NL"/>
              </w:rPr>
            </w:pPr>
            <w:r w:rsidRPr="006F367B">
              <w:rPr>
                <w:lang w:val="nl-NL"/>
              </w:rPr>
              <w:t xml:space="preserve">Benodigdheden: drie A4’tjes met </w:t>
            </w:r>
            <w:r w:rsidRPr="006F367B">
              <w:rPr>
                <w:i/>
                <w:lang w:val="nl-NL"/>
              </w:rPr>
              <w:t>ja, nee</w:t>
            </w:r>
            <w:r w:rsidRPr="006F367B">
              <w:rPr>
                <w:lang w:val="nl-NL"/>
              </w:rPr>
              <w:t xml:space="preserve"> en </w:t>
            </w:r>
            <w:r w:rsidRPr="006F367B">
              <w:rPr>
                <w:i/>
                <w:lang w:val="nl-NL"/>
              </w:rPr>
              <w:t>misschien</w:t>
            </w:r>
            <w:r w:rsidRPr="006F367B">
              <w:rPr>
                <w:lang w:val="nl-NL"/>
              </w:rPr>
              <w:t xml:space="preserve">; het boek </w:t>
            </w:r>
            <w:r w:rsidRPr="006F367B">
              <w:rPr>
                <w:bCs/>
                <w:lang w:val="nl-NL"/>
              </w:rPr>
              <w:t xml:space="preserve">Oscar </w:t>
            </w:r>
            <w:proofErr w:type="spellStart"/>
            <w:r w:rsidRPr="006F367B">
              <w:rPr>
                <w:bCs/>
                <w:lang w:val="nl-NL"/>
              </w:rPr>
              <w:t>Brenifier</w:t>
            </w:r>
            <w:proofErr w:type="spellEnd"/>
            <w:r w:rsidRPr="006F367B">
              <w:rPr>
                <w:bCs/>
                <w:lang w:val="nl-NL"/>
              </w:rPr>
              <w:t xml:space="preserve">, </w:t>
            </w:r>
            <w:r w:rsidRPr="006F367B">
              <w:rPr>
                <w:bCs/>
                <w:i/>
                <w:lang w:val="nl-NL"/>
              </w:rPr>
              <w:t>Samenleven, hoe doe je dat?</w:t>
            </w:r>
            <w:r w:rsidRPr="006F367B">
              <w:rPr>
                <w:bCs/>
                <w:lang w:val="nl-NL"/>
              </w:rPr>
              <w:t xml:space="preserve"> (Leuven: Davidsfonds Uitgeverij, 2006)</w:t>
            </w:r>
            <w:r w:rsidRPr="006F367B">
              <w:rPr>
                <w:lang w:val="nl-NL"/>
              </w:rPr>
              <w:t>.</w:t>
            </w:r>
          </w:p>
          <w:p w14:paraId="2310F673" w14:textId="77777777" w:rsidR="006F367B" w:rsidRPr="006F367B" w:rsidRDefault="006F367B" w:rsidP="006F367B">
            <w:pPr>
              <w:rPr>
                <w:lang w:val="nl-NL"/>
              </w:rPr>
            </w:pPr>
          </w:p>
        </w:tc>
      </w:tr>
      <w:tr w:rsidR="006F367B" w:rsidRPr="006F367B" w14:paraId="2FF304DB" w14:textId="77777777" w:rsidTr="006F367B">
        <w:tc>
          <w:tcPr>
            <w:tcW w:w="692" w:type="dxa"/>
            <w:tcBorders>
              <w:top w:val="single" w:sz="4" w:space="0" w:color="auto"/>
              <w:left w:val="single" w:sz="4" w:space="0" w:color="auto"/>
              <w:bottom w:val="single" w:sz="4" w:space="0" w:color="auto"/>
              <w:right w:val="single" w:sz="4" w:space="0" w:color="auto"/>
            </w:tcBorders>
            <w:hideMark/>
          </w:tcPr>
          <w:p w14:paraId="022B1C94" w14:textId="77777777" w:rsidR="006F367B" w:rsidRPr="006F367B" w:rsidRDefault="006F367B" w:rsidP="006F367B">
            <w:pPr>
              <w:rPr>
                <w:lang w:val="nl-NL"/>
              </w:rPr>
            </w:pPr>
            <w:r w:rsidRPr="006F367B">
              <w:rPr>
                <w:lang w:val="nl-NL"/>
              </w:rPr>
              <w:lastRenderedPageBreak/>
              <w:t>10 min</w:t>
            </w:r>
          </w:p>
        </w:tc>
        <w:tc>
          <w:tcPr>
            <w:tcW w:w="8329" w:type="dxa"/>
            <w:tcBorders>
              <w:top w:val="single" w:sz="4" w:space="0" w:color="auto"/>
              <w:left w:val="single" w:sz="4" w:space="0" w:color="auto"/>
              <w:bottom w:val="single" w:sz="4" w:space="0" w:color="auto"/>
              <w:right w:val="single" w:sz="4" w:space="0" w:color="auto"/>
            </w:tcBorders>
            <w:hideMark/>
          </w:tcPr>
          <w:p w14:paraId="4F5FF97D" w14:textId="77777777" w:rsidR="006F367B" w:rsidRPr="006F367B" w:rsidRDefault="006F367B" w:rsidP="006F367B">
            <w:pPr>
              <w:rPr>
                <w:lang w:val="nl-NL"/>
              </w:rPr>
            </w:pPr>
            <w:r w:rsidRPr="006F367B">
              <w:rPr>
                <w:lang w:val="nl-NL"/>
              </w:rPr>
              <w:t>We eindigen de les met een complimentje.</w:t>
            </w:r>
          </w:p>
        </w:tc>
      </w:tr>
    </w:tbl>
    <w:p w14:paraId="34C9ACA0" w14:textId="37F04E17" w:rsidR="006F367B" w:rsidRPr="006F367B" w:rsidRDefault="006F367B" w:rsidP="006F367B"/>
    <w:p w14:paraId="18F0ABA3" w14:textId="1153D290" w:rsidR="006F367B" w:rsidRDefault="006F367B" w:rsidP="006F367B">
      <w:pPr>
        <w:pStyle w:val="Kop2"/>
        <w:rPr>
          <w:lang w:val="nl-NL"/>
        </w:rPr>
      </w:pPr>
      <w:r>
        <w:rPr>
          <w:lang w:val="nl-NL"/>
        </w:rPr>
        <w:t>Didactische verantwoording en bronnen</w:t>
      </w:r>
    </w:p>
    <w:p w14:paraId="7CDAC8C9" w14:textId="77777777" w:rsidR="006F367B" w:rsidRPr="006F367B" w:rsidRDefault="006F367B" w:rsidP="006F367B">
      <w:pPr>
        <w:rPr>
          <w:lang w:val="nl-NL"/>
        </w:rPr>
      </w:pPr>
      <w:r w:rsidRPr="006F367B">
        <w:rPr>
          <w:lang w:val="nl-NL"/>
        </w:rPr>
        <w:t>Didactische principes en media:</w:t>
      </w:r>
    </w:p>
    <w:p w14:paraId="7055C01A" w14:textId="77777777" w:rsidR="006F367B" w:rsidRPr="006F367B" w:rsidRDefault="006F367B" w:rsidP="006F367B">
      <w:pPr>
        <w:numPr>
          <w:ilvl w:val="0"/>
          <w:numId w:val="4"/>
        </w:numPr>
        <w:rPr>
          <w:lang w:val="nl-NL"/>
        </w:rPr>
      </w:pPr>
      <w:r w:rsidRPr="006F367B">
        <w:rPr>
          <w:lang w:val="nl-NL"/>
        </w:rPr>
        <w:t xml:space="preserve">Ik begin met een kringgesprek over het weekend, om de leerlingen wat persoonlijke aandacht te geven. </w:t>
      </w:r>
    </w:p>
    <w:p w14:paraId="24B793AB" w14:textId="77777777" w:rsidR="006F367B" w:rsidRPr="006F367B" w:rsidRDefault="006F367B" w:rsidP="006F367B">
      <w:pPr>
        <w:numPr>
          <w:ilvl w:val="0"/>
          <w:numId w:val="4"/>
        </w:numPr>
        <w:rPr>
          <w:lang w:val="nl-NL"/>
        </w:rPr>
      </w:pPr>
      <w:r w:rsidRPr="006F367B">
        <w:rPr>
          <w:lang w:val="nl-NL"/>
        </w:rPr>
        <w:t xml:space="preserve">Dan verdeel ik de leerlingen in drie groepjes voor de creatieve opdracht; dat lijkt mij beter qua klasmanagement, plus ik kan de leerlingen wat bedenktijd geven zonder mij. </w:t>
      </w:r>
    </w:p>
    <w:p w14:paraId="31A8C217" w14:textId="77777777" w:rsidR="006F367B" w:rsidRPr="006F367B" w:rsidRDefault="006F367B" w:rsidP="006F367B">
      <w:pPr>
        <w:numPr>
          <w:ilvl w:val="0"/>
          <w:numId w:val="4"/>
        </w:numPr>
        <w:rPr>
          <w:lang w:val="nl-NL"/>
        </w:rPr>
      </w:pPr>
      <w:r w:rsidRPr="006F367B">
        <w:rPr>
          <w:lang w:val="nl-NL"/>
        </w:rPr>
        <w:t xml:space="preserve">Vervolgens laat ik de leerlingen individueel nadenken over wat zij interessant vonden; ik hoop dat ze hierdoor minder groepsdruk voelen en echt gaan nadenken over hun preferenties. </w:t>
      </w:r>
    </w:p>
    <w:p w14:paraId="322AC453" w14:textId="77777777" w:rsidR="006F367B" w:rsidRPr="006F367B" w:rsidRDefault="006F367B" w:rsidP="006F367B">
      <w:pPr>
        <w:numPr>
          <w:ilvl w:val="0"/>
          <w:numId w:val="4"/>
        </w:numPr>
        <w:rPr>
          <w:lang w:val="nl-NL"/>
        </w:rPr>
      </w:pPr>
      <w:r w:rsidRPr="006F367B">
        <w:rPr>
          <w:lang w:val="nl-NL"/>
        </w:rPr>
        <w:t xml:space="preserve">Daarna voeren we klassikaal een filosofisch gesprek. Hierdoor leren ze allerlei vaardigheden, zie de bijbehorende lesdoelstellingen. </w:t>
      </w:r>
    </w:p>
    <w:p w14:paraId="2DBA6112" w14:textId="77777777" w:rsidR="006F367B" w:rsidRPr="006F367B" w:rsidRDefault="006F367B" w:rsidP="006F367B">
      <w:pPr>
        <w:numPr>
          <w:ilvl w:val="0"/>
          <w:numId w:val="4"/>
        </w:numPr>
        <w:rPr>
          <w:lang w:val="nl-NL"/>
        </w:rPr>
      </w:pPr>
      <w:r w:rsidRPr="006F367B">
        <w:rPr>
          <w:lang w:val="nl-NL"/>
        </w:rPr>
        <w:t xml:space="preserve">We sluiten klassikaal af om te eindigen met een positieve noot. </w:t>
      </w:r>
    </w:p>
    <w:p w14:paraId="622ABCDD" w14:textId="77777777" w:rsidR="006F367B" w:rsidRPr="006F367B" w:rsidRDefault="006F367B" w:rsidP="006F367B">
      <w:pPr>
        <w:numPr>
          <w:ilvl w:val="0"/>
          <w:numId w:val="4"/>
        </w:numPr>
        <w:rPr>
          <w:lang w:val="nl-NL"/>
        </w:rPr>
      </w:pPr>
      <w:r w:rsidRPr="006F367B">
        <w:rPr>
          <w:lang w:val="nl-NL"/>
        </w:rPr>
        <w:t xml:space="preserve">Ik gebruik geen media, behalve een krijtbord, wit papier en stiften. </w:t>
      </w:r>
    </w:p>
    <w:p w14:paraId="1C9C5583" w14:textId="77777777" w:rsidR="006F367B" w:rsidRPr="006F367B" w:rsidRDefault="006F367B" w:rsidP="006F367B">
      <w:pPr>
        <w:rPr>
          <w:lang w:val="nl-NL"/>
        </w:rPr>
      </w:pPr>
    </w:p>
    <w:p w14:paraId="3489334B" w14:textId="77777777" w:rsidR="006F367B" w:rsidRPr="006F367B" w:rsidRDefault="006F367B" w:rsidP="006F367B">
      <w:pPr>
        <w:rPr>
          <w:lang w:val="nl-NL"/>
        </w:rPr>
      </w:pPr>
      <w:r w:rsidRPr="006F367B">
        <w:rPr>
          <w:lang w:val="nl-NL"/>
        </w:rPr>
        <w:t>Didactische principes:</w:t>
      </w:r>
    </w:p>
    <w:p w14:paraId="0E81A0A3" w14:textId="77777777" w:rsidR="006F367B" w:rsidRPr="006F367B" w:rsidRDefault="006F367B" w:rsidP="006F367B">
      <w:pPr>
        <w:numPr>
          <w:ilvl w:val="0"/>
          <w:numId w:val="5"/>
        </w:numPr>
        <w:rPr>
          <w:lang w:val="nl-NL"/>
        </w:rPr>
      </w:pPr>
      <w:r w:rsidRPr="006F367B">
        <w:rPr>
          <w:lang w:val="nl-NL"/>
        </w:rPr>
        <w:t xml:space="preserve">Aanschouwelijkheidsprincipe: ik laat de leerlingen allerlei maatschappelijke vraagstukken en principes visualiseren in de creatieve opdracht.  Hierover kunnen ze dan kritisch reflecteren tijdens die opdracht en in het filosofische gesprek. </w:t>
      </w:r>
    </w:p>
    <w:p w14:paraId="1DFC3F45" w14:textId="77777777" w:rsidR="006F367B" w:rsidRPr="006F367B" w:rsidRDefault="006F367B" w:rsidP="006F367B">
      <w:pPr>
        <w:numPr>
          <w:ilvl w:val="0"/>
          <w:numId w:val="5"/>
        </w:numPr>
        <w:rPr>
          <w:lang w:val="nl-NL"/>
        </w:rPr>
      </w:pPr>
      <w:proofErr w:type="spellStart"/>
      <w:r w:rsidRPr="006F367B">
        <w:rPr>
          <w:lang w:val="nl-NL"/>
        </w:rPr>
        <w:t>Activiteitsprincipe</w:t>
      </w:r>
      <w:proofErr w:type="spellEnd"/>
      <w:r w:rsidRPr="006F367B">
        <w:rPr>
          <w:lang w:val="nl-NL"/>
        </w:rPr>
        <w:t xml:space="preserve">: ik geef de leerlingen een taak in de creatieve groepsopdracht, waardoor ze allemaal moeten participeren. In het filosofische gesprek moet iedereen participeren, omdat ze persoonlijk worden aangesproken door de leraar of de medeleerlingen.  </w:t>
      </w:r>
    </w:p>
    <w:p w14:paraId="7113FA6D" w14:textId="77777777" w:rsidR="006F367B" w:rsidRPr="006F367B" w:rsidRDefault="006F367B" w:rsidP="006F367B">
      <w:pPr>
        <w:numPr>
          <w:ilvl w:val="0"/>
          <w:numId w:val="5"/>
        </w:numPr>
        <w:rPr>
          <w:lang w:val="nl-NL"/>
        </w:rPr>
      </w:pPr>
      <w:r w:rsidRPr="006F367B">
        <w:rPr>
          <w:lang w:val="nl-NL"/>
        </w:rPr>
        <w:t xml:space="preserve">Integratieprincipe: deze les is de derde episode in een serie over filosoferen. Ik neem een ander thema en doe oefeningen die aansluiten bij dingen die leerlingen al geoefend hebben: ze weten </w:t>
      </w:r>
      <w:r w:rsidRPr="006F367B">
        <w:rPr>
          <w:lang w:val="nl-NL"/>
        </w:rPr>
        <w:lastRenderedPageBreak/>
        <w:t xml:space="preserve">wat een argument is, wat een filosofische vraag is en hoe zo’n gesprek ongeveer verloopt. In het bijzonder oefen ik het zoeken naar consensus, wat een belangrijk onderdeel is van het filosofische gesprek. </w:t>
      </w:r>
    </w:p>
    <w:p w14:paraId="267B28ED" w14:textId="77777777" w:rsidR="006F367B" w:rsidRPr="006F367B" w:rsidRDefault="006F367B" w:rsidP="006F367B">
      <w:pPr>
        <w:numPr>
          <w:ilvl w:val="0"/>
          <w:numId w:val="5"/>
        </w:numPr>
        <w:rPr>
          <w:lang w:val="nl-NL"/>
        </w:rPr>
      </w:pPr>
      <w:r w:rsidRPr="006F367B">
        <w:rPr>
          <w:lang w:val="nl-NL"/>
        </w:rPr>
        <w:t xml:space="preserve">Geleidelijkheidsprincipe: de creatieve opdracht begint simpel, stap voor stap wordt een mini-maatschappij opgebouwd. Ik vraag hen om een element hieruit te pikken en dit om te zetten in een filosofische vraag. Hier gaan we dieper op in tijdens het filosofische gesprek. </w:t>
      </w:r>
    </w:p>
    <w:p w14:paraId="5DDDD35A" w14:textId="2F6710D7" w:rsidR="006F367B" w:rsidRDefault="006F367B" w:rsidP="006F367B">
      <w:pPr>
        <w:numPr>
          <w:ilvl w:val="0"/>
          <w:numId w:val="5"/>
        </w:numPr>
        <w:rPr>
          <w:lang w:val="nl-NL"/>
        </w:rPr>
      </w:pPr>
      <w:r w:rsidRPr="006F367B">
        <w:rPr>
          <w:lang w:val="nl-NL"/>
        </w:rPr>
        <w:t xml:space="preserve">Belangstellingsprincipe: ik start met een leuke, creatieve opdracht, zodat de leerlingen positief beginnen aan de les. Vervolgens gaan we in gesprek over een vraag die van de leerlingen zelf komt. </w:t>
      </w:r>
    </w:p>
    <w:p w14:paraId="1FFDE023" w14:textId="18582889" w:rsidR="006F367B" w:rsidRDefault="006F367B" w:rsidP="006F367B">
      <w:pPr>
        <w:pStyle w:val="Kop3"/>
        <w:rPr>
          <w:lang w:val="nl-NL"/>
        </w:rPr>
      </w:pPr>
      <w:r>
        <w:rPr>
          <w:lang w:val="nl-NL"/>
        </w:rPr>
        <w:t>Bronnen</w:t>
      </w:r>
    </w:p>
    <w:p w14:paraId="62A60252" w14:textId="77777777" w:rsidR="006F367B" w:rsidRPr="006F367B" w:rsidRDefault="006F367B" w:rsidP="006F367B">
      <w:pPr>
        <w:rPr>
          <w:lang w:val="nl-NL"/>
        </w:rPr>
      </w:pPr>
    </w:p>
    <w:p w14:paraId="01B052A5" w14:textId="77777777" w:rsidR="006F367B" w:rsidRPr="006F367B" w:rsidRDefault="006F367B" w:rsidP="006F367B">
      <w:pPr>
        <w:pStyle w:val="Lijstalinea"/>
        <w:numPr>
          <w:ilvl w:val="0"/>
          <w:numId w:val="5"/>
        </w:numPr>
        <w:jc w:val="both"/>
      </w:pPr>
      <w:r w:rsidRPr="006F367B">
        <w:t xml:space="preserve">Henk-Jan </w:t>
      </w:r>
      <w:proofErr w:type="spellStart"/>
      <w:r w:rsidRPr="006F367B">
        <w:t>Hoekjen</w:t>
      </w:r>
      <w:proofErr w:type="spellEnd"/>
      <w:r w:rsidRPr="006F367B">
        <w:t xml:space="preserve">, </w:t>
      </w:r>
      <w:r w:rsidRPr="006F367B">
        <w:rPr>
          <w:i/>
        </w:rPr>
        <w:t xml:space="preserve">Grote denkers voor </w:t>
      </w:r>
      <w:proofErr w:type="spellStart"/>
      <w:r w:rsidRPr="006F367B">
        <w:rPr>
          <w:i/>
        </w:rPr>
        <w:t>keline</w:t>
      </w:r>
      <w:proofErr w:type="spellEnd"/>
      <w:r w:rsidRPr="006F367B">
        <w:rPr>
          <w:i/>
        </w:rPr>
        <w:t xml:space="preserve"> deugnieten: </w:t>
      </w:r>
      <w:proofErr w:type="spellStart"/>
      <w:r w:rsidRPr="006F367B">
        <w:rPr>
          <w:i/>
        </w:rPr>
        <w:t>FilosoWIE</w:t>
      </w:r>
      <w:proofErr w:type="spellEnd"/>
      <w:r w:rsidRPr="006F367B">
        <w:rPr>
          <w:i/>
        </w:rPr>
        <w:t>?</w:t>
      </w:r>
      <w:r w:rsidRPr="006F367B">
        <w:t xml:space="preserve"> (Epe: Gelderland Vakbladen, 2011).</w:t>
      </w:r>
    </w:p>
    <w:p w14:paraId="645F2954" w14:textId="77777777" w:rsidR="006F367B" w:rsidRPr="006F367B" w:rsidRDefault="006F367B" w:rsidP="006F367B">
      <w:pPr>
        <w:pStyle w:val="Lijstalinea"/>
        <w:numPr>
          <w:ilvl w:val="0"/>
          <w:numId w:val="5"/>
        </w:numPr>
        <w:jc w:val="both"/>
      </w:pPr>
      <w:proofErr w:type="spellStart"/>
      <w:r w:rsidRPr="006F367B">
        <w:t>Bieke</w:t>
      </w:r>
      <w:proofErr w:type="spellEnd"/>
      <w:r w:rsidRPr="006F367B">
        <w:t xml:space="preserve"> Lambrechts, </w:t>
      </w:r>
      <w:r w:rsidRPr="006F367B">
        <w:rPr>
          <w:i/>
        </w:rPr>
        <w:t>Wat zit er achter de wolken? Leidraad voor filosoferen met kinderen</w:t>
      </w:r>
      <w:r w:rsidRPr="006F367B">
        <w:t xml:space="preserve"> (Mechelen: </w:t>
      </w:r>
      <w:proofErr w:type="spellStart"/>
      <w:r w:rsidRPr="006F367B">
        <w:t>Plantyn</w:t>
      </w:r>
      <w:proofErr w:type="spellEnd"/>
      <w:r w:rsidRPr="006F367B">
        <w:t>, 2008).</w:t>
      </w:r>
    </w:p>
    <w:p w14:paraId="31C16DDC" w14:textId="77777777" w:rsidR="006F367B" w:rsidRPr="006F367B" w:rsidRDefault="006F367B" w:rsidP="006F367B">
      <w:pPr>
        <w:pStyle w:val="Lijstalinea"/>
        <w:numPr>
          <w:ilvl w:val="0"/>
          <w:numId w:val="5"/>
        </w:numPr>
        <w:jc w:val="both"/>
        <w:rPr>
          <w:rFonts w:cs="Arial"/>
          <w:bCs/>
        </w:rPr>
      </w:pPr>
      <w:r w:rsidRPr="006F367B">
        <w:rPr>
          <w:rFonts w:cs="Arial"/>
          <w:bCs/>
        </w:rPr>
        <w:t xml:space="preserve">Oscar </w:t>
      </w:r>
      <w:proofErr w:type="spellStart"/>
      <w:r w:rsidRPr="006F367B">
        <w:rPr>
          <w:rFonts w:cs="Arial"/>
          <w:bCs/>
        </w:rPr>
        <w:t>Brenifier</w:t>
      </w:r>
      <w:proofErr w:type="spellEnd"/>
      <w:r w:rsidRPr="006F367B">
        <w:rPr>
          <w:rFonts w:cs="Arial"/>
          <w:bCs/>
        </w:rPr>
        <w:t xml:space="preserve">, </w:t>
      </w:r>
      <w:r w:rsidRPr="006F367B">
        <w:rPr>
          <w:rFonts w:cs="Arial"/>
          <w:bCs/>
          <w:i/>
        </w:rPr>
        <w:t>Samenleven, hoe doe je dat?</w:t>
      </w:r>
      <w:r w:rsidRPr="006F367B">
        <w:rPr>
          <w:rFonts w:cs="Arial"/>
          <w:bCs/>
        </w:rPr>
        <w:t xml:space="preserve"> (Leuven: Davidsfonds Uitgeverij, 2006). </w:t>
      </w:r>
    </w:p>
    <w:p w14:paraId="61A8EE9A" w14:textId="77777777" w:rsidR="006F367B" w:rsidRPr="006F367B" w:rsidRDefault="006F367B" w:rsidP="006F367B"/>
    <w:p w14:paraId="57C1A2B9" w14:textId="3A8C66D4" w:rsidR="006F367B" w:rsidRDefault="006F367B" w:rsidP="006F367B">
      <w:pPr>
        <w:rPr>
          <w:lang w:val="nl-NL"/>
        </w:rPr>
      </w:pPr>
    </w:p>
    <w:p w14:paraId="3751A1C4" w14:textId="77777777" w:rsidR="006F367B" w:rsidRPr="006F367B" w:rsidRDefault="006F367B" w:rsidP="006F367B">
      <w:pPr>
        <w:rPr>
          <w:lang w:val="nl-NL"/>
        </w:rPr>
      </w:pPr>
    </w:p>
    <w:sectPr w:rsidR="006F367B" w:rsidRPr="006F367B" w:rsidSect="00612270">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9160A" w14:textId="77777777" w:rsidR="00D30A5D" w:rsidRDefault="00D30A5D" w:rsidP="00612270">
      <w:pPr>
        <w:spacing w:after="0" w:line="240" w:lineRule="auto"/>
      </w:pPr>
      <w:r>
        <w:separator/>
      </w:r>
    </w:p>
  </w:endnote>
  <w:endnote w:type="continuationSeparator" w:id="0">
    <w:p w14:paraId="7EDE8373" w14:textId="77777777" w:rsidR="00D30A5D" w:rsidRDefault="00D30A5D" w:rsidP="0061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4D77" w14:textId="2DB39591" w:rsidR="00612270" w:rsidRPr="00612270" w:rsidRDefault="006F367B">
    <w:pPr>
      <w:pStyle w:val="Voettekst"/>
      <w:rPr>
        <w:lang w:val="nl-NL"/>
      </w:rPr>
    </w:pPr>
    <w:r>
      <w:rPr>
        <w:lang w:val="nl-NL"/>
      </w:rPr>
      <w:t>Samenleven en regels</w:t>
    </w:r>
    <w:r w:rsidR="00612270">
      <w:rPr>
        <w:lang w:val="nl-NL"/>
      </w:rPr>
      <w:t xml:space="preserve"> - Lesvoorbereiding </w:t>
    </w:r>
    <w:proofErr w:type="spellStart"/>
    <w:r w:rsidR="00612270">
      <w:rPr>
        <w:lang w:val="nl-NL"/>
      </w:rPr>
      <w:t>Wereldfilosofiedag</w:t>
    </w:r>
    <w:proofErr w:type="spellEnd"/>
    <w:r w:rsidR="00612270">
      <w:rPr>
        <w:lang w:val="nl-NL"/>
      </w:rPr>
      <w:t xml:space="preserve"> 2021 – </w:t>
    </w:r>
    <w:r>
      <w:rPr>
        <w:lang w:val="nl-NL"/>
      </w:rPr>
      <w:t>Nynke van Uffelen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0D1D" w14:textId="77777777" w:rsidR="00D30A5D" w:rsidRDefault="00D30A5D" w:rsidP="00612270">
      <w:pPr>
        <w:spacing w:after="0" w:line="240" w:lineRule="auto"/>
      </w:pPr>
      <w:r>
        <w:separator/>
      </w:r>
    </w:p>
  </w:footnote>
  <w:footnote w:type="continuationSeparator" w:id="0">
    <w:p w14:paraId="61485129" w14:textId="77777777" w:rsidR="00D30A5D" w:rsidRDefault="00D30A5D" w:rsidP="0061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9561" w14:textId="254F6010" w:rsidR="00612270" w:rsidRDefault="00D30A5D">
    <w:pPr>
      <w:pStyle w:val="Koptekst"/>
    </w:pPr>
    <w:r>
      <w:rPr>
        <w:noProof/>
      </w:rPr>
      <w:pict w14:anchorId="712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0" o:spid="_x0000_s2050" type="#_x0000_t75" style="position:absolute;margin-left:0;margin-top:0;width:400.65pt;height:697.45pt;z-index:-251657216;mso-position-horizontal:center;mso-position-horizontal-relative:margin;mso-position-vertical:center;mso-position-vertical-relative:margin" o:allowincell="f">
          <v:imagedata r:id="rId1" o:title="logohom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9148" w14:textId="33065759" w:rsidR="00612270" w:rsidRDefault="00D30A5D">
    <w:pPr>
      <w:pStyle w:val="Koptekst"/>
    </w:pPr>
    <w:r>
      <w:rPr>
        <w:noProof/>
      </w:rPr>
      <w:pict w14:anchorId="1551C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11" o:spid="_x0000_s2051" type="#_x0000_t75" style="position:absolute;margin-left:0;margin-top:0;width:400.65pt;height:697.45pt;z-index:-251656192;mso-position-horizontal:center;mso-position-horizontal-relative:margin;mso-position-vertical:center;mso-position-vertical-relative:margin" o:allowincell="f">
          <v:imagedata r:id="rId1" o:title="logohom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2072" w14:textId="1E7451F9" w:rsidR="00612270" w:rsidRDefault="00D30A5D">
    <w:pPr>
      <w:pStyle w:val="Koptekst"/>
    </w:pPr>
    <w:r>
      <w:rPr>
        <w:noProof/>
      </w:rPr>
      <w:pict w14:anchorId="6F798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798609" o:spid="_x0000_s2049" type="#_x0000_t75" style="position:absolute;margin-left:0;margin-top:0;width:400.65pt;height:697.45pt;z-index:-251658240;mso-position-horizontal:center;mso-position-horizontal-relative:margin;mso-position-vertical:center;mso-position-vertical-relative:margin" o:allowincell="f">
          <v:imagedata r:id="rId1" o:title="logohom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606FA"/>
    <w:multiLevelType w:val="hybridMultilevel"/>
    <w:tmpl w:val="DC924DD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55C65127"/>
    <w:multiLevelType w:val="hybridMultilevel"/>
    <w:tmpl w:val="288AC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4C3F90"/>
    <w:multiLevelType w:val="hybridMultilevel"/>
    <w:tmpl w:val="55F64F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9606582"/>
    <w:multiLevelType w:val="hybridMultilevel"/>
    <w:tmpl w:val="E9A86458"/>
    <w:lvl w:ilvl="0" w:tplc="7C7E7228">
      <w:start w:val="10"/>
      <w:numFmt w:val="bullet"/>
      <w:lvlText w:val="-"/>
      <w:lvlJc w:val="left"/>
      <w:pPr>
        <w:ind w:left="720" w:hanging="360"/>
      </w:pPr>
      <w:rPr>
        <w:rFonts w:ascii="Univers" w:eastAsia="Times New Roman" w:hAnsi="Univer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77931A43"/>
    <w:multiLevelType w:val="hybridMultilevel"/>
    <w:tmpl w:val="3BAA5C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70"/>
    <w:rsid w:val="00612270"/>
    <w:rsid w:val="006F367B"/>
    <w:rsid w:val="008007E9"/>
    <w:rsid w:val="00882ED5"/>
    <w:rsid w:val="00B6498F"/>
    <w:rsid w:val="00D30A5D"/>
    <w:rsid w:val="00D75815"/>
    <w:rsid w:val="00E159AD"/>
    <w:rsid w:val="00E84F60"/>
    <w:rsid w:val="00F356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64D46F"/>
  <w15:chartTrackingRefBased/>
  <w15:docId w15:val="{9496DFCE-AEA0-4A9D-8778-1F1BCC9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B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270"/>
  </w:style>
  <w:style w:type="paragraph" w:styleId="Kop1">
    <w:name w:val="heading 1"/>
    <w:basedOn w:val="Standaard"/>
    <w:next w:val="Standaard"/>
    <w:link w:val="Kop1Char"/>
    <w:uiPriority w:val="9"/>
    <w:qFormat/>
    <w:rsid w:val="00612270"/>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612270"/>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Kop3">
    <w:name w:val="heading 3"/>
    <w:basedOn w:val="Standaard"/>
    <w:next w:val="Standaard"/>
    <w:link w:val="Kop3Char"/>
    <w:uiPriority w:val="9"/>
    <w:unhideWhenUsed/>
    <w:qFormat/>
    <w:rsid w:val="00612270"/>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Kop4">
    <w:name w:val="heading 4"/>
    <w:basedOn w:val="Standaard"/>
    <w:next w:val="Standaard"/>
    <w:link w:val="Kop4Char"/>
    <w:uiPriority w:val="9"/>
    <w:semiHidden/>
    <w:unhideWhenUsed/>
    <w:qFormat/>
    <w:rsid w:val="00612270"/>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Kop5">
    <w:name w:val="heading 5"/>
    <w:basedOn w:val="Standaard"/>
    <w:next w:val="Standaard"/>
    <w:link w:val="Kop5Char"/>
    <w:uiPriority w:val="9"/>
    <w:semiHidden/>
    <w:unhideWhenUsed/>
    <w:qFormat/>
    <w:rsid w:val="00612270"/>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Kop6">
    <w:name w:val="heading 6"/>
    <w:basedOn w:val="Standaard"/>
    <w:next w:val="Standaard"/>
    <w:link w:val="Kop6Char"/>
    <w:uiPriority w:val="9"/>
    <w:semiHidden/>
    <w:unhideWhenUsed/>
    <w:qFormat/>
    <w:rsid w:val="00612270"/>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Kop7">
    <w:name w:val="heading 7"/>
    <w:basedOn w:val="Standaard"/>
    <w:next w:val="Standaard"/>
    <w:link w:val="Kop7Char"/>
    <w:uiPriority w:val="9"/>
    <w:semiHidden/>
    <w:unhideWhenUsed/>
    <w:qFormat/>
    <w:rsid w:val="00612270"/>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Kop8">
    <w:name w:val="heading 8"/>
    <w:basedOn w:val="Standaard"/>
    <w:next w:val="Standaard"/>
    <w:link w:val="Kop8Char"/>
    <w:uiPriority w:val="9"/>
    <w:semiHidden/>
    <w:unhideWhenUsed/>
    <w:qFormat/>
    <w:rsid w:val="00612270"/>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Kop9">
    <w:name w:val="heading 9"/>
    <w:basedOn w:val="Standaard"/>
    <w:next w:val="Standaard"/>
    <w:link w:val="Kop9Char"/>
    <w:uiPriority w:val="9"/>
    <w:semiHidden/>
    <w:unhideWhenUsed/>
    <w:qFormat/>
    <w:rsid w:val="00612270"/>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27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12270"/>
  </w:style>
  <w:style w:type="paragraph" w:styleId="Voettekst">
    <w:name w:val="footer"/>
    <w:basedOn w:val="Standaard"/>
    <w:link w:val="VoettekstChar"/>
    <w:uiPriority w:val="99"/>
    <w:unhideWhenUsed/>
    <w:rsid w:val="0061227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12270"/>
  </w:style>
  <w:style w:type="character" w:customStyle="1" w:styleId="Kop1Char">
    <w:name w:val="Kop 1 Char"/>
    <w:basedOn w:val="Standaardalinea-lettertype"/>
    <w:link w:val="Kop1"/>
    <w:uiPriority w:val="9"/>
    <w:rsid w:val="00612270"/>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612270"/>
    <w:rPr>
      <w:rFonts w:asciiTheme="majorHAnsi" w:eastAsiaTheme="majorEastAsia" w:hAnsiTheme="majorHAnsi" w:cstheme="majorBidi"/>
      <w:color w:val="2683C6" w:themeColor="accent2"/>
      <w:sz w:val="36"/>
      <w:szCs w:val="36"/>
    </w:rPr>
  </w:style>
  <w:style w:type="character" w:customStyle="1" w:styleId="Kop3Char">
    <w:name w:val="Kop 3 Char"/>
    <w:basedOn w:val="Standaardalinea-lettertype"/>
    <w:link w:val="Kop3"/>
    <w:uiPriority w:val="9"/>
    <w:rsid w:val="00612270"/>
    <w:rPr>
      <w:rFonts w:asciiTheme="majorHAnsi" w:eastAsiaTheme="majorEastAsia" w:hAnsiTheme="majorHAnsi" w:cstheme="majorBidi"/>
      <w:color w:val="1C6194" w:themeColor="accent2" w:themeShade="BF"/>
      <w:sz w:val="32"/>
      <w:szCs w:val="32"/>
    </w:rPr>
  </w:style>
  <w:style w:type="character" w:customStyle="1" w:styleId="Kop4Char">
    <w:name w:val="Kop 4 Char"/>
    <w:basedOn w:val="Standaardalinea-lettertype"/>
    <w:link w:val="Kop4"/>
    <w:uiPriority w:val="9"/>
    <w:semiHidden/>
    <w:rsid w:val="00612270"/>
    <w:rPr>
      <w:rFonts w:asciiTheme="majorHAnsi" w:eastAsiaTheme="majorEastAsia" w:hAnsiTheme="majorHAnsi" w:cstheme="majorBidi"/>
      <w:i/>
      <w:iCs/>
      <w:color w:val="134163" w:themeColor="accent2" w:themeShade="80"/>
      <w:sz w:val="28"/>
      <w:szCs w:val="28"/>
    </w:rPr>
  </w:style>
  <w:style w:type="character" w:customStyle="1" w:styleId="Kop5Char">
    <w:name w:val="Kop 5 Char"/>
    <w:basedOn w:val="Standaardalinea-lettertype"/>
    <w:link w:val="Kop5"/>
    <w:uiPriority w:val="9"/>
    <w:semiHidden/>
    <w:rsid w:val="00612270"/>
    <w:rPr>
      <w:rFonts w:asciiTheme="majorHAnsi" w:eastAsiaTheme="majorEastAsia" w:hAnsiTheme="majorHAnsi" w:cstheme="majorBidi"/>
      <w:color w:val="1C6194" w:themeColor="accent2" w:themeShade="BF"/>
      <w:sz w:val="24"/>
      <w:szCs w:val="24"/>
    </w:rPr>
  </w:style>
  <w:style w:type="character" w:customStyle="1" w:styleId="Kop6Char">
    <w:name w:val="Kop 6 Char"/>
    <w:basedOn w:val="Standaardalinea-lettertype"/>
    <w:link w:val="Kop6"/>
    <w:uiPriority w:val="9"/>
    <w:semiHidden/>
    <w:rsid w:val="00612270"/>
    <w:rPr>
      <w:rFonts w:asciiTheme="majorHAnsi" w:eastAsiaTheme="majorEastAsia" w:hAnsiTheme="majorHAnsi" w:cstheme="majorBidi"/>
      <w:i/>
      <w:iCs/>
      <w:color w:val="134163" w:themeColor="accent2" w:themeShade="80"/>
      <w:sz w:val="24"/>
      <w:szCs w:val="24"/>
    </w:rPr>
  </w:style>
  <w:style w:type="character" w:customStyle="1" w:styleId="Kop7Char">
    <w:name w:val="Kop 7 Char"/>
    <w:basedOn w:val="Standaardalinea-lettertype"/>
    <w:link w:val="Kop7"/>
    <w:uiPriority w:val="9"/>
    <w:semiHidden/>
    <w:rsid w:val="00612270"/>
    <w:rPr>
      <w:rFonts w:asciiTheme="majorHAnsi" w:eastAsiaTheme="majorEastAsia" w:hAnsiTheme="majorHAnsi" w:cstheme="majorBidi"/>
      <w:b/>
      <w:bCs/>
      <w:color w:val="134163" w:themeColor="accent2" w:themeShade="80"/>
      <w:sz w:val="22"/>
      <w:szCs w:val="22"/>
    </w:rPr>
  </w:style>
  <w:style w:type="character" w:customStyle="1" w:styleId="Kop8Char">
    <w:name w:val="Kop 8 Char"/>
    <w:basedOn w:val="Standaardalinea-lettertype"/>
    <w:link w:val="Kop8"/>
    <w:uiPriority w:val="9"/>
    <w:semiHidden/>
    <w:rsid w:val="00612270"/>
    <w:rPr>
      <w:rFonts w:asciiTheme="majorHAnsi" w:eastAsiaTheme="majorEastAsia" w:hAnsiTheme="majorHAnsi" w:cstheme="majorBidi"/>
      <w:color w:val="134163" w:themeColor="accent2" w:themeShade="80"/>
      <w:sz w:val="22"/>
      <w:szCs w:val="22"/>
    </w:rPr>
  </w:style>
  <w:style w:type="character" w:customStyle="1" w:styleId="Kop9Char">
    <w:name w:val="Kop 9 Char"/>
    <w:basedOn w:val="Standaardalinea-lettertype"/>
    <w:link w:val="Kop9"/>
    <w:uiPriority w:val="9"/>
    <w:semiHidden/>
    <w:rsid w:val="00612270"/>
    <w:rPr>
      <w:rFonts w:asciiTheme="majorHAnsi" w:eastAsiaTheme="majorEastAsia" w:hAnsiTheme="majorHAnsi" w:cstheme="majorBidi"/>
      <w:i/>
      <w:iCs/>
      <w:color w:val="134163" w:themeColor="accent2" w:themeShade="80"/>
      <w:sz w:val="22"/>
      <w:szCs w:val="22"/>
    </w:rPr>
  </w:style>
  <w:style w:type="paragraph" w:styleId="Bijschrift">
    <w:name w:val="caption"/>
    <w:basedOn w:val="Standaard"/>
    <w:next w:val="Standaard"/>
    <w:uiPriority w:val="35"/>
    <w:semiHidden/>
    <w:unhideWhenUsed/>
    <w:qFormat/>
    <w:rsid w:val="00612270"/>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1227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612270"/>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612270"/>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612270"/>
    <w:rPr>
      <w:caps/>
      <w:color w:val="404040" w:themeColor="text1" w:themeTint="BF"/>
      <w:spacing w:val="20"/>
      <w:sz w:val="28"/>
      <w:szCs w:val="28"/>
    </w:rPr>
  </w:style>
  <w:style w:type="character" w:styleId="Zwaar">
    <w:name w:val="Strong"/>
    <w:basedOn w:val="Standaardalinea-lettertype"/>
    <w:uiPriority w:val="22"/>
    <w:qFormat/>
    <w:rsid w:val="00612270"/>
    <w:rPr>
      <w:b/>
      <w:bCs/>
    </w:rPr>
  </w:style>
  <w:style w:type="character" w:styleId="Nadruk">
    <w:name w:val="Emphasis"/>
    <w:basedOn w:val="Standaardalinea-lettertype"/>
    <w:uiPriority w:val="20"/>
    <w:qFormat/>
    <w:rsid w:val="00612270"/>
    <w:rPr>
      <w:i/>
      <w:iCs/>
      <w:color w:val="000000" w:themeColor="text1"/>
    </w:rPr>
  </w:style>
  <w:style w:type="paragraph" w:styleId="Geenafstand">
    <w:name w:val="No Spacing"/>
    <w:uiPriority w:val="1"/>
    <w:qFormat/>
    <w:rsid w:val="00612270"/>
    <w:pPr>
      <w:spacing w:after="0" w:line="240" w:lineRule="auto"/>
    </w:pPr>
  </w:style>
  <w:style w:type="paragraph" w:styleId="Citaat">
    <w:name w:val="Quote"/>
    <w:basedOn w:val="Standaard"/>
    <w:next w:val="Standaard"/>
    <w:link w:val="CitaatChar"/>
    <w:uiPriority w:val="29"/>
    <w:qFormat/>
    <w:rsid w:val="006122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atChar">
    <w:name w:val="Citaat Char"/>
    <w:basedOn w:val="Standaardalinea-lettertype"/>
    <w:link w:val="Citaat"/>
    <w:uiPriority w:val="29"/>
    <w:rsid w:val="00612270"/>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612270"/>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DuidelijkcitaatChar">
    <w:name w:val="Duidelijk citaat Char"/>
    <w:basedOn w:val="Standaardalinea-lettertype"/>
    <w:link w:val="Duidelijkcitaat"/>
    <w:uiPriority w:val="30"/>
    <w:rsid w:val="00612270"/>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612270"/>
    <w:rPr>
      <w:i/>
      <w:iCs/>
      <w:color w:val="595959" w:themeColor="text1" w:themeTint="A6"/>
    </w:rPr>
  </w:style>
  <w:style w:type="character" w:styleId="Intensievebenadrukking">
    <w:name w:val="Intense Emphasis"/>
    <w:basedOn w:val="Standaardalinea-lettertype"/>
    <w:uiPriority w:val="21"/>
    <w:qFormat/>
    <w:rsid w:val="00612270"/>
    <w:rPr>
      <w:b/>
      <w:bCs/>
      <w:i/>
      <w:iCs/>
      <w:caps w:val="0"/>
      <w:smallCaps w:val="0"/>
      <w:strike w:val="0"/>
      <w:dstrike w:val="0"/>
      <w:color w:val="2683C6" w:themeColor="accent2"/>
    </w:rPr>
  </w:style>
  <w:style w:type="character" w:styleId="Subtieleverwijzing">
    <w:name w:val="Subtle Reference"/>
    <w:basedOn w:val="Standaardalinea-lettertype"/>
    <w:uiPriority w:val="31"/>
    <w:qFormat/>
    <w:rsid w:val="00612270"/>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12270"/>
    <w:rPr>
      <w:b/>
      <w:bCs/>
      <w:caps w:val="0"/>
      <w:smallCaps/>
      <w:color w:val="auto"/>
      <w:spacing w:val="0"/>
      <w:u w:val="single"/>
    </w:rPr>
  </w:style>
  <w:style w:type="character" w:styleId="Titelvanboek">
    <w:name w:val="Book Title"/>
    <w:basedOn w:val="Standaardalinea-lettertype"/>
    <w:uiPriority w:val="33"/>
    <w:qFormat/>
    <w:rsid w:val="00612270"/>
    <w:rPr>
      <w:b/>
      <w:bCs/>
      <w:caps w:val="0"/>
      <w:smallCaps/>
      <w:spacing w:val="0"/>
    </w:rPr>
  </w:style>
  <w:style w:type="paragraph" w:styleId="Kopvaninhoudsopgave">
    <w:name w:val="TOC Heading"/>
    <w:basedOn w:val="Kop1"/>
    <w:next w:val="Standaard"/>
    <w:uiPriority w:val="39"/>
    <w:semiHidden/>
    <w:unhideWhenUsed/>
    <w:qFormat/>
    <w:rsid w:val="00612270"/>
    <w:pPr>
      <w:outlineLvl w:val="9"/>
    </w:pPr>
  </w:style>
  <w:style w:type="paragraph" w:styleId="Lijstalinea">
    <w:name w:val="List Paragraph"/>
    <w:basedOn w:val="Standaard"/>
    <w:uiPriority w:val="34"/>
    <w:qFormat/>
    <w:rsid w:val="006F367B"/>
    <w:pPr>
      <w:ind w:left="720"/>
      <w:contextualSpacing/>
    </w:pPr>
  </w:style>
  <w:style w:type="paragraph" w:styleId="Voetnoottekst">
    <w:name w:val="footnote text"/>
    <w:basedOn w:val="Standaard"/>
    <w:link w:val="VoetnoottekstChar"/>
    <w:uiPriority w:val="99"/>
    <w:semiHidden/>
    <w:unhideWhenUsed/>
    <w:rsid w:val="006F367B"/>
    <w:pPr>
      <w:spacing w:after="0" w:line="240" w:lineRule="auto"/>
    </w:pPr>
    <w:rPr>
      <w:rFonts w:ascii="Univers" w:eastAsia="Times New Roman" w:hAnsi="Univers" w:cs="Times New Roman"/>
      <w:sz w:val="20"/>
      <w:szCs w:val="20"/>
      <w:lang w:val="nl-NL"/>
    </w:rPr>
  </w:style>
  <w:style w:type="character" w:customStyle="1" w:styleId="VoetnoottekstChar">
    <w:name w:val="Voetnoottekst Char"/>
    <w:basedOn w:val="Standaardalinea-lettertype"/>
    <w:link w:val="Voetnoottekst"/>
    <w:uiPriority w:val="99"/>
    <w:semiHidden/>
    <w:rsid w:val="006F367B"/>
    <w:rPr>
      <w:rFonts w:ascii="Univers" w:eastAsia="Times New Roman" w:hAnsi="Univers" w:cs="Times New Roman"/>
      <w:sz w:val="20"/>
      <w:szCs w:val="20"/>
      <w:lang w:val="nl-NL"/>
    </w:rPr>
  </w:style>
  <w:style w:type="character" w:styleId="Voetnootmarkering">
    <w:name w:val="footnote reference"/>
    <w:basedOn w:val="Standaardalinea-lettertype"/>
    <w:uiPriority w:val="99"/>
    <w:semiHidden/>
    <w:unhideWhenUsed/>
    <w:rsid w:val="006F3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7367">
      <w:bodyDiv w:val="1"/>
      <w:marLeft w:val="0"/>
      <w:marRight w:val="0"/>
      <w:marTop w:val="0"/>
      <w:marBottom w:val="0"/>
      <w:divBdr>
        <w:top w:val="none" w:sz="0" w:space="0" w:color="auto"/>
        <w:left w:val="none" w:sz="0" w:space="0" w:color="auto"/>
        <w:bottom w:val="none" w:sz="0" w:space="0" w:color="auto"/>
        <w:right w:val="none" w:sz="0" w:space="0" w:color="auto"/>
      </w:divBdr>
    </w:div>
    <w:div w:id="89668903">
      <w:bodyDiv w:val="1"/>
      <w:marLeft w:val="0"/>
      <w:marRight w:val="0"/>
      <w:marTop w:val="0"/>
      <w:marBottom w:val="0"/>
      <w:divBdr>
        <w:top w:val="none" w:sz="0" w:space="0" w:color="auto"/>
        <w:left w:val="none" w:sz="0" w:space="0" w:color="auto"/>
        <w:bottom w:val="none" w:sz="0" w:space="0" w:color="auto"/>
        <w:right w:val="none" w:sz="0" w:space="0" w:color="auto"/>
      </w:divBdr>
    </w:div>
    <w:div w:id="453908334">
      <w:bodyDiv w:val="1"/>
      <w:marLeft w:val="0"/>
      <w:marRight w:val="0"/>
      <w:marTop w:val="0"/>
      <w:marBottom w:val="0"/>
      <w:divBdr>
        <w:top w:val="none" w:sz="0" w:space="0" w:color="auto"/>
        <w:left w:val="none" w:sz="0" w:space="0" w:color="auto"/>
        <w:bottom w:val="none" w:sz="0" w:space="0" w:color="auto"/>
        <w:right w:val="none" w:sz="0" w:space="0" w:color="auto"/>
      </w:divBdr>
    </w:div>
    <w:div w:id="728260573">
      <w:bodyDiv w:val="1"/>
      <w:marLeft w:val="0"/>
      <w:marRight w:val="0"/>
      <w:marTop w:val="0"/>
      <w:marBottom w:val="0"/>
      <w:divBdr>
        <w:top w:val="none" w:sz="0" w:space="0" w:color="auto"/>
        <w:left w:val="none" w:sz="0" w:space="0" w:color="auto"/>
        <w:bottom w:val="none" w:sz="0" w:space="0" w:color="auto"/>
        <w:right w:val="none" w:sz="0" w:space="0" w:color="auto"/>
      </w:divBdr>
    </w:div>
    <w:div w:id="771894978">
      <w:bodyDiv w:val="1"/>
      <w:marLeft w:val="0"/>
      <w:marRight w:val="0"/>
      <w:marTop w:val="0"/>
      <w:marBottom w:val="0"/>
      <w:divBdr>
        <w:top w:val="none" w:sz="0" w:space="0" w:color="auto"/>
        <w:left w:val="none" w:sz="0" w:space="0" w:color="auto"/>
        <w:bottom w:val="none" w:sz="0" w:space="0" w:color="auto"/>
        <w:right w:val="none" w:sz="0" w:space="0" w:color="auto"/>
      </w:divBdr>
    </w:div>
    <w:div w:id="836307629">
      <w:bodyDiv w:val="1"/>
      <w:marLeft w:val="0"/>
      <w:marRight w:val="0"/>
      <w:marTop w:val="0"/>
      <w:marBottom w:val="0"/>
      <w:divBdr>
        <w:top w:val="none" w:sz="0" w:space="0" w:color="auto"/>
        <w:left w:val="none" w:sz="0" w:space="0" w:color="auto"/>
        <w:bottom w:val="none" w:sz="0" w:space="0" w:color="auto"/>
        <w:right w:val="none" w:sz="0" w:space="0" w:color="auto"/>
      </w:divBdr>
    </w:div>
    <w:div w:id="1333219532">
      <w:bodyDiv w:val="1"/>
      <w:marLeft w:val="0"/>
      <w:marRight w:val="0"/>
      <w:marTop w:val="0"/>
      <w:marBottom w:val="0"/>
      <w:divBdr>
        <w:top w:val="none" w:sz="0" w:space="0" w:color="auto"/>
        <w:left w:val="none" w:sz="0" w:space="0" w:color="auto"/>
        <w:bottom w:val="none" w:sz="0" w:space="0" w:color="auto"/>
        <w:right w:val="none" w:sz="0" w:space="0" w:color="auto"/>
      </w:divBdr>
    </w:div>
    <w:div w:id="18379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D5B8-7EA2-4EA3-8043-A6D805D8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1147</Words>
  <Characters>6314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Moormann</dc:creator>
  <cp:keywords/>
  <dc:description/>
  <cp:lastModifiedBy>Emma Moormann</cp:lastModifiedBy>
  <cp:revision>3</cp:revision>
  <dcterms:created xsi:type="dcterms:W3CDTF">2021-10-26T09:55:00Z</dcterms:created>
  <dcterms:modified xsi:type="dcterms:W3CDTF">2021-10-27T18:14:00Z</dcterms:modified>
</cp:coreProperties>
</file>